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977C24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E3271">
        <w:rPr>
          <w:rFonts w:ascii="Arial" w:hAnsi="Arial" w:cs="Arial"/>
          <w:b w:val="0"/>
          <w:i w:val="0"/>
          <w:szCs w:val="24"/>
          <w:u w:val="single"/>
        </w:rPr>
        <w:t>2</w:t>
      </w:r>
      <w:r w:rsidR="008D04DF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4E4DD9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8D04DF">
        <w:rPr>
          <w:rFonts w:ascii="Arial" w:hAnsi="Arial" w:cs="Arial"/>
          <w:i w:val="0"/>
          <w:szCs w:val="24"/>
          <w:u w:val="single"/>
        </w:rPr>
        <w:t>021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</w:t>
      </w:r>
      <w:r w:rsidR="008D04DF">
        <w:rPr>
          <w:rFonts w:ascii="Arial" w:hAnsi="Arial" w:cs="Arial"/>
          <w:i w:val="0"/>
          <w:szCs w:val="24"/>
          <w:u w:val="single"/>
        </w:rPr>
        <w:t xml:space="preserve"> 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1FAD7D" w14:textId="77777777" w:rsidR="008D04DF" w:rsidRDefault="008D04DF" w:rsidP="008D04DF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bookmarkStart w:id="1" w:name="_Hlk187925085"/>
      <w:bookmarkStart w:id="2" w:name="_Hlk206571360"/>
    </w:p>
    <w:p w14:paraId="2885CDEB" w14:textId="5A3270D6" w:rsidR="008D04DF" w:rsidRPr="008D04DF" w:rsidRDefault="008D04DF" w:rsidP="008D04DF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r w:rsidRPr="008D04DF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Dispõe sobre a revogação da Lei nº 3.930, de 17 de dezembro de 2013, que trata do ressarcimento das despesas com transporte e locomoção aos membros do Poder Legislativo, e dá outras providências.</w:t>
      </w:r>
    </w:p>
    <w:p w14:paraId="30396DF7" w14:textId="77777777" w:rsidR="008D04DF" w:rsidRPr="008D04DF" w:rsidRDefault="008D04DF" w:rsidP="008D04DF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263C678C" w14:textId="77777777" w:rsidR="008D04DF" w:rsidRPr="008D04DF" w:rsidRDefault="008D04DF" w:rsidP="008D04DF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765D3AA3" w14:textId="77777777" w:rsidR="008D04DF" w:rsidRPr="008D04DF" w:rsidRDefault="008D04DF" w:rsidP="008D04D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D04DF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8D04DF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719F806D" w14:textId="77777777" w:rsidR="008D04DF" w:rsidRPr="008D04DF" w:rsidRDefault="008D04DF" w:rsidP="008D04D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0F0ECBEA" w14:textId="77777777" w:rsidR="008D04DF" w:rsidRPr="008D04DF" w:rsidRDefault="008D04DF" w:rsidP="008D04DF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8D04DF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8D04DF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8D04DF">
        <w:rPr>
          <w:rFonts w:ascii="Arial" w:eastAsia="Batang" w:hAnsi="Arial" w:cs="Arial"/>
          <w:i w:val="0"/>
          <w:szCs w:val="24"/>
        </w:rPr>
        <w:t>FAÇO SABER</w:t>
      </w:r>
      <w:r w:rsidRPr="008D04DF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45B17C4A" w14:textId="77777777" w:rsidR="008D04DF" w:rsidRPr="008D04DF" w:rsidRDefault="008D04DF" w:rsidP="008D04DF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8D04DF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8D04DF">
        <w:rPr>
          <w:rFonts w:ascii="Arial" w:eastAsia="Batang" w:hAnsi="Arial" w:cs="Arial"/>
          <w:b w:val="0"/>
          <w:i w:val="0"/>
          <w:color w:val="000000"/>
          <w:szCs w:val="24"/>
        </w:rPr>
        <w:t xml:space="preserve"> Fica revogada a Lei nº 3.930, de 17 de dezembro de 2013.</w:t>
      </w:r>
    </w:p>
    <w:p w14:paraId="44FA0A22" w14:textId="77777777" w:rsidR="008D04DF" w:rsidRPr="008D04DF" w:rsidRDefault="008D04DF" w:rsidP="008D04DF">
      <w:pPr>
        <w:spacing w:before="240" w:after="240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8D04DF">
        <w:rPr>
          <w:rFonts w:ascii="Arial" w:eastAsia="Batang" w:hAnsi="Arial" w:cs="Arial"/>
          <w:i w:val="0"/>
          <w:color w:val="000000"/>
          <w:szCs w:val="24"/>
        </w:rPr>
        <w:t xml:space="preserve">Art. 2º. </w:t>
      </w:r>
      <w:r w:rsidRPr="008D04DF">
        <w:rPr>
          <w:rFonts w:ascii="Arial" w:eastAsia="Batang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1B9FF9EC" w14:textId="77777777" w:rsidR="008D04DF" w:rsidRDefault="008D04D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56BE01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AE39F0">
        <w:rPr>
          <w:rFonts w:ascii="Arial" w:hAnsi="Arial" w:cs="Arial"/>
          <w:b w:val="0"/>
          <w:i w:val="0"/>
          <w:szCs w:val="24"/>
        </w:rPr>
        <w:t>7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AB4E" w14:textId="77777777" w:rsidR="00825261" w:rsidRDefault="00825261" w:rsidP="00D9258E">
      <w:r>
        <w:separator/>
      </w:r>
    </w:p>
  </w:endnote>
  <w:endnote w:type="continuationSeparator" w:id="0">
    <w:p w14:paraId="20E5C65A" w14:textId="77777777" w:rsidR="00825261" w:rsidRDefault="0082526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9942" w14:textId="77777777" w:rsidR="00825261" w:rsidRDefault="00825261" w:rsidP="00D9258E">
      <w:r>
        <w:separator/>
      </w:r>
    </w:p>
  </w:footnote>
  <w:footnote w:type="continuationSeparator" w:id="0">
    <w:p w14:paraId="2AE664B1" w14:textId="77777777" w:rsidR="00825261" w:rsidRDefault="0082526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3F785C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5261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04DF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39F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0013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2025-09-17T12:30:00Z</cp:lastPrinted>
  <dcterms:created xsi:type="dcterms:W3CDTF">2025-09-17T12:31:00Z</dcterms:created>
  <dcterms:modified xsi:type="dcterms:W3CDTF">2025-09-17T12:31:00Z</dcterms:modified>
</cp:coreProperties>
</file>