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58047D2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FF2915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2E84E4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F2915">
        <w:rPr>
          <w:rFonts w:ascii="Arial" w:hAnsi="Arial" w:cs="Arial"/>
          <w:i w:val="0"/>
          <w:szCs w:val="24"/>
          <w:u w:val="single"/>
        </w:rPr>
        <w:t>49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581EB69D" w14:textId="58A838DF" w:rsidR="00FF2915" w:rsidRPr="00FF2915" w:rsidRDefault="00FF2915" w:rsidP="00FF2915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FF2915">
        <w:rPr>
          <w:rFonts w:ascii="Arial" w:hAnsi="Arial" w:cs="Arial"/>
          <w:b w:val="0"/>
          <w:i w:val="0"/>
          <w:iCs/>
          <w:sz w:val="22"/>
          <w:szCs w:val="22"/>
        </w:rPr>
        <w:t>Acrescenta o § 3º no art. 56, da Lei nº. 1.852/1997 – Código de Posturas do Município de Bom Retiro do Sul e dá outras providências.</w:t>
      </w:r>
    </w:p>
    <w:p w14:paraId="2D508180" w14:textId="77777777" w:rsidR="00FF2915" w:rsidRPr="00FF2915" w:rsidRDefault="00FF2915" w:rsidP="00FF291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F2915">
        <w:rPr>
          <w:rFonts w:ascii="Arial" w:hAnsi="Arial" w:cs="Arial"/>
          <w:szCs w:val="24"/>
        </w:rPr>
        <w:t>CELSO PAZUCH</w:t>
      </w:r>
      <w:r w:rsidRPr="00FF2915">
        <w:rPr>
          <w:rFonts w:ascii="Arial" w:hAnsi="Arial" w:cs="Arial"/>
          <w:i w:val="0"/>
          <w:szCs w:val="24"/>
        </w:rPr>
        <w:t xml:space="preserve">, </w:t>
      </w:r>
      <w:r w:rsidRPr="00FF2915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0484C486" w14:textId="77777777" w:rsidR="00FF2915" w:rsidRPr="00FF2915" w:rsidRDefault="00FF2915" w:rsidP="00FF2915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FF2915">
        <w:rPr>
          <w:rFonts w:ascii="Arial" w:hAnsi="Arial" w:cs="Arial"/>
          <w:szCs w:val="24"/>
        </w:rPr>
        <w:t xml:space="preserve">FAÇO SABER </w:t>
      </w:r>
      <w:r w:rsidRPr="00FF291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47404EB" w14:textId="77777777" w:rsidR="00FF2915" w:rsidRPr="00FF2915" w:rsidRDefault="00FF2915" w:rsidP="00FF291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F2915">
        <w:rPr>
          <w:rFonts w:ascii="Arial" w:hAnsi="Arial" w:cs="Arial"/>
          <w:i w:val="0"/>
          <w:szCs w:val="24"/>
        </w:rPr>
        <w:t>Art. 1º</w:t>
      </w:r>
      <w:r w:rsidRPr="00FF2915">
        <w:rPr>
          <w:rFonts w:ascii="Arial" w:hAnsi="Arial" w:cs="Arial"/>
          <w:b w:val="0"/>
          <w:i w:val="0"/>
          <w:szCs w:val="24"/>
        </w:rPr>
        <w:t xml:space="preserve"> Acrescenta o § 3º no Art. 56, da Lei nº. 1.852/1997, que institui o Código de Posturas do Município de Bom Retiro do Sul, que terá a seguinte redação:</w:t>
      </w:r>
    </w:p>
    <w:p w14:paraId="21EDAD13" w14:textId="77777777" w:rsidR="00FF2915" w:rsidRPr="006C0884" w:rsidRDefault="00FF2915" w:rsidP="00FF2915">
      <w:pPr>
        <w:spacing w:after="200" w:line="276" w:lineRule="auto"/>
        <w:ind w:left="426" w:firstLine="708"/>
        <w:jc w:val="both"/>
        <w:rPr>
          <w:rFonts w:ascii="Arial" w:hAnsi="Arial" w:cs="Arial"/>
          <w:b w:val="0"/>
          <w:i w:val="0"/>
          <w:sz w:val="20"/>
        </w:rPr>
      </w:pPr>
      <w:r w:rsidRPr="006C0884">
        <w:rPr>
          <w:rFonts w:ascii="Arial" w:hAnsi="Arial" w:cs="Arial"/>
          <w:b w:val="0"/>
          <w:i w:val="0"/>
          <w:sz w:val="20"/>
        </w:rPr>
        <w:t>Art. 56 ...............................</w:t>
      </w:r>
    </w:p>
    <w:p w14:paraId="36157590" w14:textId="77777777" w:rsidR="00FF2915" w:rsidRPr="006C0884" w:rsidRDefault="00FF2915" w:rsidP="00FF2915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 w:val="20"/>
        </w:rPr>
      </w:pPr>
      <w:r w:rsidRPr="006C0884">
        <w:rPr>
          <w:rFonts w:ascii="Arial" w:hAnsi="Arial" w:cs="Arial"/>
          <w:b w:val="0"/>
          <w:i w:val="0"/>
          <w:sz w:val="20"/>
        </w:rPr>
        <w:tab/>
        <w:t>(......)</w:t>
      </w:r>
    </w:p>
    <w:p w14:paraId="704BEFF9" w14:textId="77777777" w:rsidR="00FF2915" w:rsidRPr="00562125" w:rsidRDefault="00FF2915" w:rsidP="00FF2915">
      <w:pPr>
        <w:spacing w:before="240" w:after="240" w:line="276" w:lineRule="auto"/>
        <w:ind w:left="1134"/>
        <w:jc w:val="both"/>
        <w:rPr>
          <w:rFonts w:ascii="Arial" w:hAnsi="Arial" w:cs="Arial"/>
          <w:b w:val="0"/>
          <w:i w:val="0"/>
          <w:sz w:val="20"/>
        </w:rPr>
      </w:pPr>
      <w:r w:rsidRPr="006C0884">
        <w:rPr>
          <w:rFonts w:ascii="Arial" w:hAnsi="Arial" w:cs="Arial"/>
          <w:b w:val="0"/>
          <w:i w:val="0"/>
          <w:sz w:val="20"/>
        </w:rPr>
        <w:t>“§ 3º O município poderá realizar o recolhimento e transporte de entulhos de demolição a que se refere o § 2º, em quantidade de até 1m³ (um metro cúbico), já em quantidades superiores a responsabilidade será do proprietário, hipótese em que o depósito deve ocorrer em container ou caçamba de entulho e descarte, colocadas preferencialmente no imóvel, em não sendo possível, deve ser devidamente isolada e sinalizada para não causar prejuízos ao tráfego em geral.”</w:t>
      </w:r>
      <w:r>
        <w:rPr>
          <w:rFonts w:ascii="Arial" w:hAnsi="Arial" w:cs="Arial"/>
          <w:b w:val="0"/>
          <w:i w:val="0"/>
          <w:sz w:val="20"/>
        </w:rPr>
        <w:t xml:space="preserve"> (NR)</w:t>
      </w:r>
    </w:p>
    <w:p w14:paraId="3BEBD4DD" w14:textId="4F7C1272" w:rsidR="00EA6C3A" w:rsidRPr="00FF2915" w:rsidRDefault="00FF2915" w:rsidP="00FF2915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FF2915">
        <w:rPr>
          <w:rFonts w:ascii="Arial" w:hAnsi="Arial" w:cs="Arial"/>
          <w:i w:val="0"/>
          <w:szCs w:val="24"/>
        </w:rPr>
        <w:t xml:space="preserve">Art. 2º </w:t>
      </w:r>
      <w:r w:rsidRPr="00FF2915">
        <w:rPr>
          <w:rFonts w:ascii="Arial" w:hAnsi="Arial" w:cs="Arial"/>
          <w:b w:val="0"/>
          <w:bCs/>
          <w:i w:val="0"/>
          <w:iCs/>
          <w:szCs w:val="24"/>
        </w:rPr>
        <w:t>Esta Lei entra em vigor 30 dias após a sua publicação</w:t>
      </w:r>
      <w:r>
        <w:rPr>
          <w:rFonts w:ascii="Arial" w:hAnsi="Arial" w:cs="Arial"/>
          <w:b w:val="0"/>
          <w:bCs/>
          <w:i w:val="0"/>
          <w:iCs/>
          <w:szCs w:val="24"/>
        </w:rPr>
        <w:t>.</w:t>
      </w:r>
    </w:p>
    <w:p w14:paraId="5A86E2F9" w14:textId="77777777" w:rsidR="00FF2915" w:rsidRDefault="00FF291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D1660F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2E6F78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3E75" w14:textId="77777777" w:rsidR="00AA222E" w:rsidRDefault="00AA222E" w:rsidP="00D9258E">
      <w:r>
        <w:separator/>
      </w:r>
    </w:p>
  </w:endnote>
  <w:endnote w:type="continuationSeparator" w:id="0">
    <w:p w14:paraId="768F8E09" w14:textId="77777777" w:rsidR="00AA222E" w:rsidRDefault="00AA222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5275" w14:textId="77777777" w:rsidR="00AA222E" w:rsidRDefault="00AA222E" w:rsidP="00D9258E">
      <w:r>
        <w:separator/>
      </w:r>
    </w:p>
  </w:footnote>
  <w:footnote w:type="continuationSeparator" w:id="0">
    <w:p w14:paraId="02848386" w14:textId="77777777" w:rsidR="00AA222E" w:rsidRDefault="00AA222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22E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3D6B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90D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2915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2025-03-31T11:53:00Z</cp:lastPrinted>
  <dcterms:created xsi:type="dcterms:W3CDTF">2025-04-02T01:17:00Z</dcterms:created>
  <dcterms:modified xsi:type="dcterms:W3CDTF">2025-04-02T01:17:00Z</dcterms:modified>
</cp:coreProperties>
</file>