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2017A30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37FFD">
        <w:rPr>
          <w:rFonts w:ascii="Arial" w:hAnsi="Arial" w:cs="Arial"/>
          <w:b w:val="0"/>
          <w:i w:val="0"/>
          <w:szCs w:val="24"/>
          <w:u w:val="single"/>
        </w:rPr>
        <w:t>1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DA3605">
        <w:rPr>
          <w:rFonts w:ascii="Arial" w:hAnsi="Arial" w:cs="Arial"/>
          <w:b w:val="0"/>
          <w:i w:val="0"/>
          <w:szCs w:val="24"/>
          <w:u w:val="single"/>
        </w:rPr>
        <w:t>/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63D326F1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737FFD">
        <w:rPr>
          <w:rFonts w:ascii="Arial" w:hAnsi="Arial" w:cs="Arial"/>
          <w:i w:val="0"/>
          <w:szCs w:val="24"/>
          <w:u w:val="single"/>
        </w:rPr>
        <w:t>3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F94EA3">
        <w:rPr>
          <w:rFonts w:ascii="Arial" w:hAnsi="Arial" w:cs="Arial"/>
          <w:i w:val="0"/>
          <w:szCs w:val="24"/>
          <w:u w:val="single"/>
        </w:rPr>
        <w:t>LEGISLATIVO</w:t>
      </w:r>
    </w:p>
    <w:p w14:paraId="380FFCAF" w14:textId="77777777" w:rsidR="00997068" w:rsidRDefault="00997068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2D15C365" w14:textId="78E4205B" w:rsidR="00737FFD" w:rsidRPr="00737FFD" w:rsidRDefault="00737FFD" w:rsidP="00737FFD">
      <w:pPr>
        <w:spacing w:after="120" w:line="276" w:lineRule="auto"/>
        <w:ind w:left="4111"/>
        <w:jc w:val="both"/>
        <w:rPr>
          <w:rFonts w:ascii="Arial" w:eastAsia="Calibri" w:hAnsi="Arial" w:cs="Arial"/>
          <w:b w:val="0"/>
          <w:i w:val="0"/>
          <w:szCs w:val="24"/>
          <w:lang w:eastAsia="en-US"/>
        </w:rPr>
      </w:pPr>
      <w:r w:rsidRPr="00737FFD">
        <w:rPr>
          <w:rFonts w:ascii="Arial" w:hAnsi="Arial" w:cs="Arial"/>
          <w:b w:val="0"/>
          <w:i w:val="0"/>
          <w:sz w:val="22"/>
          <w:szCs w:val="22"/>
        </w:rPr>
        <w:t>Concede aos ocupantes de Cargos eletivos, Prefeito, Vice-Prefeito, Vereadores, Secretários a revisão geral anual da remuneração prevista no Art. 37, X, da Constituição Federal e dá outras providências</w:t>
      </w:r>
      <w:r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6F5BE40" w14:textId="77777777" w:rsidR="00737FFD" w:rsidRPr="00737FFD" w:rsidRDefault="00737FFD" w:rsidP="00737FFD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  <w:r w:rsidRPr="00737FFD">
        <w:rPr>
          <w:rFonts w:ascii="Arial" w:hAnsi="Arial" w:cs="Arial"/>
          <w:b w:val="0"/>
          <w:i w:val="0"/>
          <w:szCs w:val="24"/>
        </w:rPr>
        <w:br/>
      </w:r>
      <w:r w:rsidRPr="00737FFD">
        <w:rPr>
          <w:rFonts w:ascii="Arial" w:hAnsi="Arial" w:cs="Arial"/>
          <w:i w:val="0"/>
          <w:szCs w:val="24"/>
          <w:lang w:eastAsia="ar-SA"/>
        </w:rPr>
        <w:t xml:space="preserve">                      CELSO PAZUCH</w:t>
      </w:r>
      <w:r w:rsidRPr="00737FFD">
        <w:rPr>
          <w:rFonts w:ascii="Arial" w:hAnsi="Arial" w:cs="Arial"/>
          <w:b w:val="0"/>
          <w:i w:val="0"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0C907ECF" w14:textId="77777777" w:rsidR="00737FFD" w:rsidRPr="00737FFD" w:rsidRDefault="00737FFD" w:rsidP="00737FFD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1E5D91B6" w14:textId="77777777" w:rsidR="00737FFD" w:rsidRPr="00737FFD" w:rsidRDefault="00737FFD" w:rsidP="00737FFD">
      <w:pPr>
        <w:widowControl w:val="0"/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737FFD">
        <w:rPr>
          <w:rFonts w:ascii="Arial" w:eastAsia="Arial" w:hAnsi="Arial" w:cs="Arial"/>
          <w:bCs/>
          <w:i w:val="0"/>
          <w:color w:val="000000"/>
          <w:szCs w:val="24"/>
          <w:lang w:eastAsia="ar-SA"/>
        </w:rPr>
        <w:t xml:space="preserve">                       FAÇO SABER</w:t>
      </w:r>
      <w:r w:rsidRPr="00737FFD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que o Poder Legislativo aprovou e eu sanciono e promulgo a seguinte Lei:</w:t>
      </w:r>
    </w:p>
    <w:p w14:paraId="06ABA3AD" w14:textId="77777777" w:rsidR="00737FFD" w:rsidRPr="00737FFD" w:rsidRDefault="00737FFD" w:rsidP="00737FFD">
      <w:pPr>
        <w:suppressAutoHyphens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01B2CBF0" w14:textId="77777777" w:rsidR="00737FFD" w:rsidRPr="00737FFD" w:rsidRDefault="00737FFD" w:rsidP="00737FFD">
      <w:pPr>
        <w:widowControl w:val="0"/>
        <w:suppressAutoHyphens/>
        <w:ind w:right="-1" w:firstLine="1418"/>
        <w:jc w:val="both"/>
        <w:rPr>
          <w:rFonts w:ascii="Arial" w:hAnsi="Arial" w:cs="Arial"/>
          <w:b w:val="0"/>
          <w:i w:val="0"/>
          <w:szCs w:val="24"/>
          <w:lang w:eastAsia="ar-SA"/>
        </w:rPr>
      </w:pPr>
    </w:p>
    <w:p w14:paraId="4346707B" w14:textId="77777777" w:rsidR="00737FFD" w:rsidRPr="00737FFD" w:rsidRDefault="00737FFD" w:rsidP="00737FFD">
      <w:pPr>
        <w:tabs>
          <w:tab w:val="left" w:pos="8505"/>
        </w:tabs>
        <w:ind w:right="-142"/>
        <w:jc w:val="both"/>
        <w:rPr>
          <w:rFonts w:ascii="Arial" w:hAnsi="Arial" w:cs="Arial"/>
          <w:b w:val="0"/>
          <w:i w:val="0"/>
          <w:iCs/>
          <w:sz w:val="26"/>
        </w:rPr>
      </w:pPr>
      <w:r w:rsidRPr="00737FFD">
        <w:rPr>
          <w:rFonts w:ascii="Arial" w:hAnsi="Arial" w:cs="Arial"/>
          <w:i w:val="0"/>
          <w:szCs w:val="24"/>
          <w:lang w:eastAsia="ar-SA"/>
        </w:rPr>
        <w:t xml:space="preserve">                       Art. 1° </w:t>
      </w:r>
      <w:r w:rsidRPr="00737FFD">
        <w:rPr>
          <w:rFonts w:ascii="Arial" w:hAnsi="Arial" w:cs="Arial"/>
          <w:b w:val="0"/>
          <w:i w:val="0"/>
          <w:iCs/>
          <w:szCs w:val="24"/>
          <w:lang w:eastAsia="ar-SA"/>
        </w:rPr>
        <w:t>- Concede revisão geral anual da remuneração, prevista no Art. 37, X, da Constituição Federal, no percentual de 8</w:t>
      </w:r>
      <w:r w:rsidRPr="00737FFD">
        <w:rPr>
          <w:rFonts w:ascii="Arial" w:hAnsi="Arial" w:cs="Arial"/>
          <w:b w:val="0"/>
          <w:bCs/>
          <w:i w:val="0"/>
          <w:iCs/>
          <w:szCs w:val="24"/>
          <w:lang w:eastAsia="ar-SA"/>
        </w:rPr>
        <w:t>% (oito por cento),</w:t>
      </w:r>
      <w:r w:rsidRPr="00737FFD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</w:t>
      </w:r>
      <w:r w:rsidRPr="00737FFD">
        <w:rPr>
          <w:rFonts w:ascii="Arial" w:hAnsi="Arial" w:cs="Arial"/>
          <w:b w:val="0"/>
          <w:i w:val="0"/>
          <w:iCs/>
          <w:sz w:val="26"/>
        </w:rPr>
        <w:t xml:space="preserve">ao Prefeito Municipal, Vice–Prefeito, Vereadores e Secretários Municipais do Município de Bom Retiro do Sul.   </w:t>
      </w:r>
    </w:p>
    <w:p w14:paraId="7EFDC066" w14:textId="77777777" w:rsidR="00737FFD" w:rsidRPr="00737FFD" w:rsidRDefault="00737FFD" w:rsidP="00737FFD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67CB16AB" w14:textId="77777777" w:rsidR="00737FFD" w:rsidRPr="00737FFD" w:rsidRDefault="00737FFD" w:rsidP="00737FFD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737FFD">
        <w:rPr>
          <w:rFonts w:ascii="Arial" w:hAnsi="Arial" w:cs="Arial"/>
          <w:i w:val="0"/>
          <w:iCs/>
          <w:szCs w:val="24"/>
          <w:lang w:eastAsia="ar-SA"/>
        </w:rPr>
        <w:t xml:space="preserve">                       Art. 2º</w:t>
      </w:r>
      <w:r w:rsidRPr="00737FFD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- As despesas decorrentes desta Lei serão atendidas por dotação orçamentária próprias.</w:t>
      </w:r>
    </w:p>
    <w:p w14:paraId="753191E2" w14:textId="77777777" w:rsidR="00737FFD" w:rsidRPr="00737FFD" w:rsidRDefault="00737FFD" w:rsidP="00737FFD">
      <w:pPr>
        <w:tabs>
          <w:tab w:val="left" w:pos="8505"/>
        </w:tabs>
        <w:suppressAutoHyphens/>
        <w:ind w:right="-142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09B67D4C" w14:textId="77777777" w:rsidR="00737FFD" w:rsidRPr="00737FFD" w:rsidRDefault="00737FFD" w:rsidP="00737FFD">
      <w:pPr>
        <w:ind w:firstLine="1560"/>
        <w:jc w:val="both"/>
        <w:rPr>
          <w:rFonts w:ascii="Arial" w:hAnsi="Arial" w:cs="Arial"/>
          <w:b w:val="0"/>
          <w:i w:val="0"/>
          <w:szCs w:val="24"/>
        </w:rPr>
      </w:pPr>
      <w:r w:rsidRPr="00737FFD">
        <w:rPr>
          <w:rFonts w:ascii="Arial" w:hAnsi="Arial" w:cs="Arial"/>
          <w:i w:val="0"/>
          <w:iCs/>
          <w:szCs w:val="24"/>
          <w:lang w:eastAsia="ar-SA"/>
        </w:rPr>
        <w:t>Art. 3</w:t>
      </w:r>
      <w:r w:rsidRPr="00737FFD">
        <w:rPr>
          <w:rFonts w:ascii="Arial" w:hAnsi="Arial" w:cs="Arial"/>
          <w:i w:val="0"/>
          <w:iCs/>
          <w:szCs w:val="24"/>
          <w:u w:val="single"/>
          <w:vertAlign w:val="superscript"/>
          <w:lang w:eastAsia="ar-SA"/>
        </w:rPr>
        <w:t>º</w:t>
      </w:r>
      <w:r w:rsidRPr="00737FFD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- </w:t>
      </w:r>
      <w:r w:rsidRPr="00737FFD">
        <w:rPr>
          <w:rFonts w:ascii="Arial" w:hAnsi="Arial" w:cs="Arial"/>
          <w:b w:val="0"/>
          <w:i w:val="0"/>
          <w:iCs/>
          <w:szCs w:val="24"/>
        </w:rPr>
        <w:t>Esta Lei entra em vigor na data de sua publicação retroagindo seus efeitos a 01 de janeiro de 2025.</w:t>
      </w:r>
    </w:p>
    <w:p w14:paraId="6FF374EB" w14:textId="77777777" w:rsidR="00DA3605" w:rsidRDefault="00DA360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FE4ADCC" w14:textId="77777777" w:rsidR="00737FFD" w:rsidRDefault="00737FFD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5814A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54B6D">
        <w:rPr>
          <w:rFonts w:ascii="Arial" w:hAnsi="Arial" w:cs="Arial"/>
          <w:b w:val="0"/>
          <w:i w:val="0"/>
          <w:szCs w:val="24"/>
        </w:rPr>
        <w:t>15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398E" w14:textId="77777777" w:rsidR="00B8766A" w:rsidRDefault="00B8766A" w:rsidP="00D9258E">
      <w:r>
        <w:separator/>
      </w:r>
    </w:p>
  </w:endnote>
  <w:endnote w:type="continuationSeparator" w:id="0">
    <w:p w14:paraId="12D366D3" w14:textId="77777777" w:rsidR="00B8766A" w:rsidRDefault="00B8766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DDDA" w14:textId="77777777" w:rsidR="00B8766A" w:rsidRDefault="00B8766A" w:rsidP="00D9258E">
      <w:r>
        <w:separator/>
      </w:r>
    </w:p>
  </w:footnote>
  <w:footnote w:type="continuationSeparator" w:id="0">
    <w:p w14:paraId="20780B4A" w14:textId="77777777" w:rsidR="00B8766A" w:rsidRDefault="00B8766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37FFD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66A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3605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4EA3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2025-01-15T12:13:00Z</cp:lastPrinted>
  <dcterms:created xsi:type="dcterms:W3CDTF">2025-01-15T12:15:00Z</dcterms:created>
  <dcterms:modified xsi:type="dcterms:W3CDTF">2025-01-15T12:15:00Z</dcterms:modified>
</cp:coreProperties>
</file>