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37413" w14:textId="282DEDCD" w:rsidR="00561294" w:rsidRDefault="00561294" w:rsidP="00561294">
      <w:pPr>
        <w:jc w:val="center"/>
        <w:rPr>
          <w:rFonts w:ascii="Arial" w:hAnsi="Arial" w:cs="Arial"/>
          <w:b/>
          <w:sz w:val="24"/>
          <w:szCs w:val="24"/>
        </w:rPr>
      </w:pPr>
      <w:r w:rsidRPr="00ED2D38">
        <w:rPr>
          <w:rFonts w:ascii="Arial" w:hAnsi="Arial" w:cs="Arial"/>
          <w:b/>
          <w:sz w:val="24"/>
          <w:szCs w:val="24"/>
        </w:rPr>
        <w:t>EMENDA</w:t>
      </w:r>
      <w:r>
        <w:rPr>
          <w:rFonts w:ascii="Arial" w:hAnsi="Arial" w:cs="Arial"/>
          <w:b/>
          <w:sz w:val="24"/>
          <w:szCs w:val="24"/>
        </w:rPr>
        <w:t xml:space="preserve"> Nº 01 </w:t>
      </w:r>
      <w:r w:rsidRPr="00ED2D38">
        <w:rPr>
          <w:rFonts w:ascii="Arial" w:hAnsi="Arial" w:cs="Arial"/>
          <w:b/>
          <w:sz w:val="24"/>
          <w:szCs w:val="24"/>
        </w:rPr>
        <w:t xml:space="preserve">AO PROJETO DE LEI </w:t>
      </w:r>
      <w:r>
        <w:rPr>
          <w:rFonts w:ascii="Arial" w:hAnsi="Arial" w:cs="Arial"/>
          <w:b/>
          <w:sz w:val="24"/>
          <w:szCs w:val="24"/>
        </w:rPr>
        <w:t>0</w:t>
      </w:r>
      <w:r w:rsidR="00E932ED">
        <w:rPr>
          <w:rFonts w:ascii="Arial" w:hAnsi="Arial" w:cs="Arial"/>
          <w:b/>
          <w:sz w:val="24"/>
          <w:szCs w:val="24"/>
        </w:rPr>
        <w:t>69</w:t>
      </w:r>
      <w:r>
        <w:rPr>
          <w:rFonts w:ascii="Arial" w:hAnsi="Arial" w:cs="Arial"/>
          <w:b/>
          <w:sz w:val="24"/>
          <w:szCs w:val="24"/>
        </w:rPr>
        <w:t>/202</w:t>
      </w:r>
      <w:r w:rsidR="00E932ED">
        <w:rPr>
          <w:rFonts w:ascii="Arial" w:hAnsi="Arial" w:cs="Arial"/>
          <w:b/>
          <w:sz w:val="24"/>
          <w:szCs w:val="24"/>
        </w:rPr>
        <w:t>4</w:t>
      </w:r>
    </w:p>
    <w:p w14:paraId="522C5EB5" w14:textId="77777777" w:rsidR="00E932ED" w:rsidRPr="00ED2D38" w:rsidRDefault="00E932ED" w:rsidP="00561294">
      <w:pPr>
        <w:jc w:val="center"/>
        <w:rPr>
          <w:rFonts w:ascii="Arial" w:hAnsi="Arial" w:cs="Arial"/>
          <w:b/>
          <w:sz w:val="24"/>
          <w:szCs w:val="24"/>
        </w:rPr>
      </w:pPr>
    </w:p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166F3FD3" w14:textId="41D85402" w:rsidR="00561294" w:rsidRDefault="00561294" w:rsidP="00E932ED">
      <w:pPr>
        <w:spacing w:after="200" w:line="276" w:lineRule="auto"/>
        <w:ind w:left="4111"/>
        <w:jc w:val="both"/>
        <w:rPr>
          <w:rFonts w:ascii="Arial" w:eastAsia="Calibri" w:hAnsi="Arial" w:cs="Arial"/>
          <w:bCs/>
          <w:i/>
          <w:iCs/>
          <w:sz w:val="20"/>
        </w:rPr>
      </w:pPr>
      <w:r w:rsidRPr="00E932ED">
        <w:rPr>
          <w:rFonts w:ascii="Arial" w:hAnsi="Arial" w:cs="Arial"/>
          <w:i/>
          <w:iCs/>
          <w:sz w:val="20"/>
        </w:rPr>
        <w:t>“</w:t>
      </w:r>
      <w:r w:rsidR="00E932ED" w:rsidRPr="00E932ED">
        <w:rPr>
          <w:rFonts w:ascii="Arial" w:hAnsi="Arial" w:cs="Arial"/>
          <w:i/>
          <w:iCs/>
          <w:sz w:val="20"/>
        </w:rPr>
        <w:t>Dispõe sobre as diretrizes orçamentárias para o exercício financeiro de 2025</w:t>
      </w:r>
      <w:r w:rsidRPr="00E932ED">
        <w:rPr>
          <w:rFonts w:ascii="Arial" w:hAnsi="Arial" w:cs="Arial"/>
          <w:i/>
          <w:iCs/>
          <w:sz w:val="20"/>
        </w:rPr>
        <w:t>.”</w:t>
      </w:r>
      <w:r w:rsidRPr="00E932ED">
        <w:rPr>
          <w:rFonts w:ascii="Arial" w:eastAsia="Calibri" w:hAnsi="Arial" w:cs="Arial"/>
          <w:bCs/>
          <w:i/>
          <w:iCs/>
          <w:sz w:val="20"/>
        </w:rPr>
        <w:t xml:space="preserve"> </w:t>
      </w:r>
    </w:p>
    <w:p w14:paraId="52E8B8B7" w14:textId="77777777" w:rsidR="00E932ED" w:rsidRPr="00E932ED" w:rsidRDefault="00E932ED" w:rsidP="00E932ED">
      <w:pPr>
        <w:spacing w:after="200" w:line="276" w:lineRule="auto"/>
        <w:ind w:left="4111"/>
        <w:jc w:val="both"/>
        <w:rPr>
          <w:rFonts w:ascii="Arial" w:eastAsia="Calibri" w:hAnsi="Arial" w:cs="Arial"/>
          <w:b/>
          <w:bCs/>
          <w:i/>
          <w:iCs/>
          <w:sz w:val="20"/>
        </w:rPr>
      </w:pPr>
    </w:p>
    <w:tbl>
      <w:tblPr>
        <w:tblStyle w:val="Tabelacomgrade"/>
        <w:tblpPr w:leftFromText="141" w:rightFromText="141" w:vertAnchor="text" w:horzAnchor="margin" w:tblpX="-147" w:tblpY="27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561294" w:rsidRPr="00ED2D38" w14:paraId="3D879522" w14:textId="77777777" w:rsidTr="009D0475">
        <w:trPr>
          <w:trHeight w:val="206"/>
        </w:trPr>
        <w:tc>
          <w:tcPr>
            <w:tcW w:w="8506" w:type="dxa"/>
          </w:tcPr>
          <w:p w14:paraId="4EFC3B9B" w14:textId="72581AA4" w:rsidR="00561294" w:rsidRPr="00ED2D38" w:rsidRDefault="00561294" w:rsidP="009D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01 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– EMENDA </w:t>
            </w:r>
            <w:r w:rsidR="00A45415">
              <w:rPr>
                <w:rFonts w:ascii="Arial" w:hAnsi="Arial" w:cs="Arial"/>
                <w:b/>
                <w:sz w:val="24"/>
                <w:szCs w:val="24"/>
              </w:rPr>
              <w:t>SUPRESSIVA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AO PL Nº 0</w:t>
            </w:r>
            <w:r w:rsidR="00E932ED">
              <w:rPr>
                <w:rFonts w:ascii="Arial" w:hAnsi="Arial" w:cs="Arial"/>
                <w:b/>
                <w:sz w:val="24"/>
                <w:szCs w:val="24"/>
              </w:rPr>
              <w:t>69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E932E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61294" w:rsidRPr="00ED2D38" w14:paraId="20449348" w14:textId="77777777" w:rsidTr="00DC63CA">
        <w:trPr>
          <w:trHeight w:val="1121"/>
        </w:trPr>
        <w:tc>
          <w:tcPr>
            <w:tcW w:w="8506" w:type="dxa"/>
            <w:tcBorders>
              <w:bottom w:val="single" w:sz="4" w:space="0" w:color="auto"/>
            </w:tcBorders>
          </w:tcPr>
          <w:p w14:paraId="1570FB71" w14:textId="77777777" w:rsidR="00561294" w:rsidRPr="00ED2D38" w:rsidRDefault="00561294" w:rsidP="009D0475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EC4D72" w14:textId="1FD3CAB7" w:rsidR="00E932ED" w:rsidRPr="00E932ED" w:rsidRDefault="00A45415" w:rsidP="00E932ED">
            <w:pPr>
              <w:rPr>
                <w:rFonts w:ascii="Arial" w:hAnsi="Arial" w:cs="Arial"/>
                <w:sz w:val="24"/>
                <w:szCs w:val="24"/>
              </w:rPr>
            </w:pPr>
            <w:r w:rsidRPr="00E932ED">
              <w:rPr>
                <w:rFonts w:ascii="Arial" w:hAnsi="Arial" w:cs="Arial"/>
                <w:sz w:val="24"/>
                <w:szCs w:val="24"/>
              </w:rPr>
              <w:t xml:space="preserve">Suprime </w:t>
            </w:r>
            <w:r w:rsidR="00E932ED">
              <w:rPr>
                <w:rFonts w:ascii="Arial" w:hAnsi="Arial" w:cs="Arial"/>
                <w:sz w:val="24"/>
                <w:szCs w:val="24"/>
              </w:rPr>
              <w:t>o</w:t>
            </w:r>
            <w:r w:rsidR="00E932ED" w:rsidRPr="00E932ED">
              <w:rPr>
                <w:rFonts w:ascii="Arial" w:hAnsi="Arial" w:cs="Arial"/>
                <w:sz w:val="24"/>
                <w:szCs w:val="24"/>
              </w:rPr>
              <w:t xml:space="preserve"> Inciso II § 2º do Artigo 35 do PL 069/2024</w:t>
            </w:r>
            <w:r w:rsidR="00E04B7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25AC01" w14:textId="5163DD50" w:rsidR="00561294" w:rsidRPr="00203543" w:rsidRDefault="00561294" w:rsidP="009D0475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szCs w:val="24"/>
              </w:rPr>
            </w:pPr>
          </w:p>
        </w:tc>
      </w:tr>
      <w:tr w:rsidR="00561294" w:rsidRPr="00ED2D38" w14:paraId="45CC18A0" w14:textId="77777777" w:rsidTr="009D0475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2ED9EB92" w14:textId="77777777" w:rsidR="00DC63CA" w:rsidRDefault="00DC63CA" w:rsidP="00DC63CA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sz w:val="24"/>
              </w:rPr>
            </w:pPr>
          </w:p>
          <w:p w14:paraId="05041C51" w14:textId="77777777" w:rsidR="00E932ED" w:rsidRPr="00E932ED" w:rsidRDefault="00E932ED" w:rsidP="00E932ED">
            <w:pP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E932ED">
              <w:rPr>
                <w:rFonts w:ascii="Arial" w:hAnsi="Arial" w:cs="Arial"/>
                <w:iCs/>
                <w:sz w:val="24"/>
                <w:szCs w:val="24"/>
              </w:rPr>
              <w:t>II -</w:t>
            </w:r>
            <w:r w:rsidRPr="00E932E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E932E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a quantidade de emendas é limitada, em cada exercício financeiro, ao número de duas por parlamentar.</w:t>
            </w:r>
          </w:p>
          <w:p w14:paraId="0039D5CF" w14:textId="77777777" w:rsidR="00561294" w:rsidRPr="00ED2D38" w:rsidRDefault="00561294" w:rsidP="00E932ED">
            <w:pPr>
              <w:pStyle w:val="PargrafodaLista"/>
              <w:spacing w:after="200" w:line="276" w:lineRule="auto"/>
              <w:ind w:left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5342B29F" w14:textId="77777777" w:rsidTr="009D0475">
        <w:trPr>
          <w:trHeight w:val="63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99555" w14:textId="4503157A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543">
              <w:rPr>
                <w:rFonts w:ascii="Arial" w:hAnsi="Arial" w:cs="Arial"/>
                <w:b/>
                <w:sz w:val="24"/>
                <w:szCs w:val="24"/>
              </w:rPr>
              <w:t>Autoria dos Vereadores</w:t>
            </w:r>
            <w:r w:rsidRPr="0020354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932ED">
              <w:rPr>
                <w:rFonts w:ascii="Arial" w:hAnsi="Arial" w:cs="Arial"/>
                <w:sz w:val="24"/>
                <w:szCs w:val="24"/>
              </w:rPr>
              <w:t xml:space="preserve"> Fábio Porto Martins,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3CA">
              <w:rPr>
                <w:rFonts w:ascii="Arial" w:hAnsi="Arial" w:cs="Arial"/>
                <w:sz w:val="24"/>
                <w:szCs w:val="24"/>
              </w:rPr>
              <w:t>João Pedro Pazuch, João Batista Ferreira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81DFB">
              <w:rPr>
                <w:rFonts w:ascii="Arial" w:hAnsi="Arial" w:cs="Arial"/>
                <w:sz w:val="24"/>
                <w:szCs w:val="24"/>
              </w:rPr>
              <w:t>Jairo Martins Garcias, Clóvis Pereira dos Santos, Antônio Gilberto Portz, Astor José Ely e Diogo Antoniolli.</w:t>
            </w:r>
          </w:p>
        </w:tc>
      </w:tr>
      <w:tr w:rsidR="00561294" w:rsidRPr="00ED2D38" w14:paraId="566D83C7" w14:textId="77777777" w:rsidTr="009D0475">
        <w:trPr>
          <w:trHeight w:val="2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84F" w14:textId="77777777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41FE1ED3" w14:textId="77777777" w:rsidTr="009D0475">
        <w:trPr>
          <w:trHeight w:val="427"/>
        </w:trPr>
        <w:tc>
          <w:tcPr>
            <w:tcW w:w="8506" w:type="dxa"/>
            <w:tcBorders>
              <w:top w:val="single" w:sz="4" w:space="0" w:color="auto"/>
            </w:tcBorders>
          </w:tcPr>
          <w:p w14:paraId="47C71FE6" w14:textId="59382FCD" w:rsidR="00A24CCC" w:rsidRDefault="00561294" w:rsidP="009D04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2D38">
              <w:rPr>
                <w:rFonts w:ascii="Arial" w:hAnsi="Arial" w:cs="Arial"/>
                <w:b/>
                <w:sz w:val="24"/>
                <w:szCs w:val="24"/>
              </w:rPr>
              <w:t xml:space="preserve">Mensagem Justificativa: </w:t>
            </w:r>
          </w:p>
          <w:p w14:paraId="42654468" w14:textId="09B8110B" w:rsidR="00D05C9D" w:rsidRPr="00BC2EAA" w:rsidRDefault="00A24CCC" w:rsidP="00BC2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AA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C40909">
              <w:rPr>
                <w:rFonts w:ascii="Arial" w:hAnsi="Arial" w:cs="Arial"/>
                <w:sz w:val="24"/>
                <w:szCs w:val="24"/>
              </w:rPr>
              <w:t xml:space="preserve">presente emenda de </w:t>
            </w:r>
            <w:r w:rsidRPr="00BC2EAA">
              <w:rPr>
                <w:rFonts w:ascii="Arial" w:hAnsi="Arial" w:cs="Arial"/>
                <w:sz w:val="24"/>
                <w:szCs w:val="24"/>
              </w:rPr>
              <w:t>supressão d</w:t>
            </w:r>
            <w:r w:rsidR="00E04B72" w:rsidRPr="00BC2EAA">
              <w:rPr>
                <w:rFonts w:ascii="Arial" w:hAnsi="Arial" w:cs="Arial"/>
                <w:sz w:val="24"/>
                <w:szCs w:val="24"/>
              </w:rPr>
              <w:t>o</w:t>
            </w:r>
            <w:r w:rsidRPr="00BC2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4B72" w:rsidRPr="00BC2EAA">
              <w:rPr>
                <w:rFonts w:ascii="Arial" w:hAnsi="Arial" w:cs="Arial"/>
                <w:sz w:val="24"/>
                <w:szCs w:val="24"/>
              </w:rPr>
              <w:t xml:space="preserve">Inciso II § 2º do Artigo 35 </w:t>
            </w:r>
            <w:r w:rsidRPr="00BC2EAA">
              <w:rPr>
                <w:rFonts w:ascii="Arial" w:hAnsi="Arial" w:cs="Arial"/>
                <w:sz w:val="24"/>
                <w:szCs w:val="24"/>
              </w:rPr>
              <w:t>é propos</w:t>
            </w:r>
            <w:r w:rsidR="00E04B72" w:rsidRPr="00BC2EAA">
              <w:rPr>
                <w:rFonts w:ascii="Arial" w:hAnsi="Arial" w:cs="Arial"/>
                <w:sz w:val="24"/>
                <w:szCs w:val="24"/>
              </w:rPr>
              <w:t>ta pois</w:t>
            </w:r>
            <w:r w:rsidR="00BC2EAA" w:rsidRPr="00BC2EAA">
              <w:rPr>
                <w:rFonts w:ascii="Arial" w:hAnsi="Arial" w:cs="Arial"/>
                <w:sz w:val="24"/>
                <w:szCs w:val="24"/>
              </w:rPr>
              <w:t xml:space="preserve"> as emendas impositivas individuais</w:t>
            </w:r>
            <w:r w:rsidR="004805F0">
              <w:rPr>
                <w:rFonts w:ascii="Arial" w:hAnsi="Arial" w:cs="Arial"/>
                <w:sz w:val="24"/>
                <w:szCs w:val="24"/>
              </w:rPr>
              <w:t xml:space="preserve"> são disciplinadas </w:t>
            </w:r>
            <w:r w:rsidR="00BC2EAA" w:rsidRPr="00BC2EAA">
              <w:rPr>
                <w:rFonts w:ascii="Arial" w:hAnsi="Arial" w:cs="Arial"/>
                <w:sz w:val="24"/>
                <w:szCs w:val="24"/>
              </w:rPr>
              <w:t xml:space="preserve">na Lei Orgânica Municipal </w:t>
            </w:r>
            <w:r w:rsidR="004805F0">
              <w:rPr>
                <w:rFonts w:ascii="Arial" w:hAnsi="Arial" w:cs="Arial"/>
                <w:sz w:val="24"/>
                <w:szCs w:val="24"/>
              </w:rPr>
              <w:t xml:space="preserve">serão </w:t>
            </w:r>
            <w:r w:rsidR="00BC2EAA" w:rsidRPr="00BC2EAA">
              <w:rPr>
                <w:rFonts w:ascii="Arial" w:hAnsi="Arial" w:cs="Arial"/>
                <w:sz w:val="24"/>
                <w:szCs w:val="24"/>
              </w:rPr>
              <w:t>regulamentas por decreto elaborado pelo Poder Legislativo.</w:t>
            </w:r>
            <w:r w:rsidRPr="00BC2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CF164B6" w14:textId="77777777" w:rsidR="00561294" w:rsidRDefault="00561294" w:rsidP="005612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14:paraId="0B4E6992" w14:textId="77777777" w:rsidR="00BC2EAA" w:rsidRDefault="00BC2EAA" w:rsidP="00E932ED">
      <w:pPr>
        <w:jc w:val="center"/>
        <w:rPr>
          <w:rFonts w:ascii="Arial" w:hAnsi="Arial" w:cs="Arial"/>
          <w:sz w:val="24"/>
          <w:szCs w:val="24"/>
        </w:rPr>
      </w:pPr>
    </w:p>
    <w:p w14:paraId="28F118BB" w14:textId="3A64A724" w:rsidR="00561294" w:rsidRDefault="00561294" w:rsidP="00E932ED">
      <w:pPr>
        <w:jc w:val="center"/>
        <w:rPr>
          <w:rFonts w:ascii="Arial" w:hAnsi="Arial" w:cs="Arial"/>
          <w:sz w:val="24"/>
          <w:szCs w:val="24"/>
        </w:rPr>
      </w:pPr>
      <w:r w:rsidRPr="00ED2D38">
        <w:rPr>
          <w:rFonts w:ascii="Arial" w:hAnsi="Arial" w:cs="Arial"/>
          <w:sz w:val="24"/>
          <w:szCs w:val="24"/>
        </w:rPr>
        <w:t xml:space="preserve">Bom Retiro do Sul, </w:t>
      </w:r>
      <w:r w:rsidR="00D05C9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E932ED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</w:t>
      </w:r>
      <w:r w:rsidR="00D05C9D">
        <w:rPr>
          <w:rFonts w:ascii="Arial" w:hAnsi="Arial" w:cs="Arial"/>
          <w:sz w:val="24"/>
          <w:szCs w:val="24"/>
        </w:rPr>
        <w:t>2</w:t>
      </w:r>
      <w:r w:rsidR="00E932ED">
        <w:rPr>
          <w:rFonts w:ascii="Arial" w:hAnsi="Arial" w:cs="Arial"/>
          <w:sz w:val="24"/>
          <w:szCs w:val="24"/>
        </w:rPr>
        <w:t>4</w:t>
      </w:r>
      <w:r w:rsidRPr="00ED2D38">
        <w:rPr>
          <w:rFonts w:ascii="Arial" w:hAnsi="Arial" w:cs="Arial"/>
          <w:sz w:val="24"/>
          <w:szCs w:val="24"/>
        </w:rPr>
        <w:t>.</w:t>
      </w:r>
    </w:p>
    <w:p w14:paraId="02911D57" w14:textId="7D5C6A91" w:rsidR="00D05C9D" w:rsidRDefault="006349E7" w:rsidP="0056129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4384" behindDoc="1" locked="0" layoutInCell="1" allowOverlap="1" wp14:anchorId="591B26BB" wp14:editId="55657270">
            <wp:simplePos x="0" y="0"/>
            <wp:positionH relativeFrom="column">
              <wp:posOffset>4298950</wp:posOffset>
            </wp:positionH>
            <wp:positionV relativeFrom="paragraph">
              <wp:posOffset>189230</wp:posOffset>
            </wp:positionV>
            <wp:extent cx="2075180" cy="615315"/>
            <wp:effectExtent l="0" t="0" r="1270" b="0"/>
            <wp:wrapTight wrapText="bothSides">
              <wp:wrapPolygon edited="0">
                <wp:start x="0" y="0"/>
                <wp:lineTo x="0" y="20731"/>
                <wp:lineTo x="21415" y="20731"/>
                <wp:lineTo x="21415" y="0"/>
                <wp:lineTo x="0" y="0"/>
              </wp:wrapPolygon>
            </wp:wrapTight>
            <wp:docPr id="118747499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474998" name="Imagem 11874749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7A67EE47" wp14:editId="5984CA8E">
            <wp:simplePos x="0" y="0"/>
            <wp:positionH relativeFrom="column">
              <wp:posOffset>-638175</wp:posOffset>
            </wp:positionH>
            <wp:positionV relativeFrom="paragraph">
              <wp:posOffset>246380</wp:posOffset>
            </wp:positionV>
            <wp:extent cx="2432304" cy="505968"/>
            <wp:effectExtent l="0" t="0" r="6350" b="8890"/>
            <wp:wrapTight wrapText="bothSides">
              <wp:wrapPolygon edited="0">
                <wp:start x="0" y="0"/>
                <wp:lineTo x="0" y="21166"/>
                <wp:lineTo x="21487" y="21166"/>
                <wp:lineTo x="21487" y="0"/>
                <wp:lineTo x="0" y="0"/>
              </wp:wrapPolygon>
            </wp:wrapTight>
            <wp:docPr id="7981935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193525" name="Imagem 79819352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58A930" w14:textId="41A80A95" w:rsidR="00E932ED" w:rsidRDefault="006349E7" w:rsidP="0056129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51AF9962" wp14:editId="258824D3">
            <wp:simplePos x="0" y="0"/>
            <wp:positionH relativeFrom="column">
              <wp:posOffset>1671320</wp:posOffset>
            </wp:positionH>
            <wp:positionV relativeFrom="paragraph">
              <wp:posOffset>2193925</wp:posOffset>
            </wp:positionV>
            <wp:extent cx="1996440" cy="835152"/>
            <wp:effectExtent l="0" t="0" r="3810" b="3175"/>
            <wp:wrapNone/>
            <wp:docPr id="20084698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469820" name="Imagem 200846982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6432" behindDoc="1" locked="0" layoutInCell="1" allowOverlap="1" wp14:anchorId="1E1AFA1D" wp14:editId="43AB3B3D">
            <wp:simplePos x="0" y="0"/>
            <wp:positionH relativeFrom="column">
              <wp:posOffset>4139565</wp:posOffset>
            </wp:positionH>
            <wp:positionV relativeFrom="paragraph">
              <wp:posOffset>2190856</wp:posOffset>
            </wp:positionV>
            <wp:extent cx="1389888" cy="637032"/>
            <wp:effectExtent l="0" t="0" r="1270" b="0"/>
            <wp:wrapNone/>
            <wp:docPr id="23515092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150920" name="Imagem 23515092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5408" behindDoc="1" locked="0" layoutInCell="1" allowOverlap="1" wp14:anchorId="49D5DC59" wp14:editId="66AADB48">
            <wp:simplePos x="0" y="0"/>
            <wp:positionH relativeFrom="column">
              <wp:posOffset>3901440</wp:posOffset>
            </wp:positionH>
            <wp:positionV relativeFrom="paragraph">
              <wp:posOffset>1125220</wp:posOffset>
            </wp:positionV>
            <wp:extent cx="1728216" cy="710184"/>
            <wp:effectExtent l="0" t="0" r="5715" b="0"/>
            <wp:wrapNone/>
            <wp:docPr id="21224714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471477" name="Imagem 212247147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3360" behindDoc="1" locked="0" layoutInCell="1" allowOverlap="1" wp14:anchorId="4A474FE3" wp14:editId="33828124">
            <wp:simplePos x="0" y="0"/>
            <wp:positionH relativeFrom="column">
              <wp:posOffset>1962150</wp:posOffset>
            </wp:positionH>
            <wp:positionV relativeFrom="paragraph">
              <wp:posOffset>1026160</wp:posOffset>
            </wp:positionV>
            <wp:extent cx="1377315" cy="1160780"/>
            <wp:effectExtent l="0" t="0" r="0" b="1270"/>
            <wp:wrapTight wrapText="bothSides">
              <wp:wrapPolygon edited="0">
                <wp:start x="0" y="0"/>
                <wp:lineTo x="0" y="21269"/>
                <wp:lineTo x="21212" y="21269"/>
                <wp:lineTo x="21212" y="0"/>
                <wp:lineTo x="0" y="0"/>
              </wp:wrapPolygon>
            </wp:wrapTight>
            <wp:docPr id="183671089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710895" name="Imagem 183671089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5B7C5247" wp14:editId="192DEE51">
            <wp:simplePos x="0" y="0"/>
            <wp:positionH relativeFrom="column">
              <wp:posOffset>1957070</wp:posOffset>
            </wp:positionH>
            <wp:positionV relativeFrom="paragraph">
              <wp:posOffset>8890</wp:posOffset>
            </wp:positionV>
            <wp:extent cx="2237105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1336" y="21130"/>
                <wp:lineTo x="21336" y="0"/>
                <wp:lineTo x="0" y="0"/>
              </wp:wrapPolygon>
            </wp:wrapTight>
            <wp:docPr id="108785087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850877" name="Imagem 108785087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lang w:eastAsia="ar-SA"/>
        </w:rPr>
        <w:drawing>
          <wp:anchor distT="0" distB="0" distL="114300" distR="114300" simplePos="0" relativeHeight="251662336" behindDoc="1" locked="0" layoutInCell="1" allowOverlap="1" wp14:anchorId="3E19671A" wp14:editId="69CBE63A">
            <wp:simplePos x="0" y="0"/>
            <wp:positionH relativeFrom="column">
              <wp:posOffset>-733425</wp:posOffset>
            </wp:positionH>
            <wp:positionV relativeFrom="paragraph">
              <wp:posOffset>802005</wp:posOffset>
            </wp:positionV>
            <wp:extent cx="2209800" cy="1791970"/>
            <wp:effectExtent l="0" t="0" r="0" b="0"/>
            <wp:wrapTight wrapText="bothSides">
              <wp:wrapPolygon edited="0">
                <wp:start x="0" y="0"/>
                <wp:lineTo x="0" y="21355"/>
                <wp:lineTo x="21414" y="21355"/>
                <wp:lineTo x="21414" y="0"/>
                <wp:lineTo x="0" y="0"/>
              </wp:wrapPolygon>
            </wp:wrapTight>
            <wp:docPr id="24055758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57587" name="Imagem 24055758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32ED" w:rsidSect="008C505E">
      <w:headerReference w:type="default" r:id="rId16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DCB7D" w14:textId="77777777" w:rsidR="00EC3D42" w:rsidRDefault="00EC3D42" w:rsidP="008C505E">
      <w:r>
        <w:separator/>
      </w:r>
    </w:p>
  </w:endnote>
  <w:endnote w:type="continuationSeparator" w:id="0">
    <w:p w14:paraId="217074CC" w14:textId="77777777" w:rsidR="00EC3D42" w:rsidRDefault="00EC3D4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0C1DC" w14:textId="77777777" w:rsidR="00EC3D42" w:rsidRDefault="00EC3D42" w:rsidP="008C505E">
      <w:r>
        <w:separator/>
      </w:r>
    </w:p>
  </w:footnote>
  <w:footnote w:type="continuationSeparator" w:id="0">
    <w:p w14:paraId="3FF5CD3E" w14:textId="77777777" w:rsidR="00EC3D42" w:rsidRDefault="00EC3D4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63227705">
    <w:abstractNumId w:val="1"/>
  </w:num>
  <w:num w:numId="2" w16cid:durableId="711730536">
    <w:abstractNumId w:val="2"/>
  </w:num>
  <w:num w:numId="3" w16cid:durableId="85249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3FB9"/>
    <w:rsid w:val="00064EFD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B7FEA"/>
    <w:rsid w:val="001C7CCC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265E2"/>
    <w:rsid w:val="00336C91"/>
    <w:rsid w:val="00370179"/>
    <w:rsid w:val="00375D5D"/>
    <w:rsid w:val="00383173"/>
    <w:rsid w:val="003A0567"/>
    <w:rsid w:val="003A1F42"/>
    <w:rsid w:val="003C2F8D"/>
    <w:rsid w:val="003D7084"/>
    <w:rsid w:val="003F7A6C"/>
    <w:rsid w:val="00400DE2"/>
    <w:rsid w:val="00411767"/>
    <w:rsid w:val="00413AF3"/>
    <w:rsid w:val="00416E52"/>
    <w:rsid w:val="00450D81"/>
    <w:rsid w:val="004520B0"/>
    <w:rsid w:val="00457CAA"/>
    <w:rsid w:val="004677A6"/>
    <w:rsid w:val="004805F0"/>
    <w:rsid w:val="00484407"/>
    <w:rsid w:val="0049038E"/>
    <w:rsid w:val="004B052D"/>
    <w:rsid w:val="004E6BE6"/>
    <w:rsid w:val="004E6F3A"/>
    <w:rsid w:val="00511AE4"/>
    <w:rsid w:val="00534F40"/>
    <w:rsid w:val="005610FF"/>
    <w:rsid w:val="00561294"/>
    <w:rsid w:val="0057475D"/>
    <w:rsid w:val="0057558B"/>
    <w:rsid w:val="005B10B5"/>
    <w:rsid w:val="005C68C0"/>
    <w:rsid w:val="005D34E1"/>
    <w:rsid w:val="005D469C"/>
    <w:rsid w:val="005E2448"/>
    <w:rsid w:val="005E7128"/>
    <w:rsid w:val="005F6D5D"/>
    <w:rsid w:val="006349E7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2577A"/>
    <w:rsid w:val="00747628"/>
    <w:rsid w:val="00747F64"/>
    <w:rsid w:val="00793B4B"/>
    <w:rsid w:val="007B55AA"/>
    <w:rsid w:val="007C41A6"/>
    <w:rsid w:val="007E30E7"/>
    <w:rsid w:val="007F598A"/>
    <w:rsid w:val="00803F94"/>
    <w:rsid w:val="00817EC8"/>
    <w:rsid w:val="00825292"/>
    <w:rsid w:val="00831EA7"/>
    <w:rsid w:val="00871044"/>
    <w:rsid w:val="00871E83"/>
    <w:rsid w:val="00893A50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57C99"/>
    <w:rsid w:val="0096281E"/>
    <w:rsid w:val="00974185"/>
    <w:rsid w:val="00982864"/>
    <w:rsid w:val="009874E1"/>
    <w:rsid w:val="00991039"/>
    <w:rsid w:val="00995A2E"/>
    <w:rsid w:val="009C4822"/>
    <w:rsid w:val="009D0834"/>
    <w:rsid w:val="00A04FB4"/>
    <w:rsid w:val="00A14B55"/>
    <w:rsid w:val="00A24CCC"/>
    <w:rsid w:val="00A34578"/>
    <w:rsid w:val="00A45415"/>
    <w:rsid w:val="00A5480B"/>
    <w:rsid w:val="00A765AC"/>
    <w:rsid w:val="00A85E27"/>
    <w:rsid w:val="00AA2DFF"/>
    <w:rsid w:val="00AA3DE3"/>
    <w:rsid w:val="00AB52A8"/>
    <w:rsid w:val="00AC0449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13AC"/>
    <w:rsid w:val="00B62352"/>
    <w:rsid w:val="00B900E0"/>
    <w:rsid w:val="00BC2EAA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0909"/>
    <w:rsid w:val="00C44111"/>
    <w:rsid w:val="00C473F8"/>
    <w:rsid w:val="00C5278B"/>
    <w:rsid w:val="00CD1210"/>
    <w:rsid w:val="00CE4F64"/>
    <w:rsid w:val="00CE710A"/>
    <w:rsid w:val="00CF682A"/>
    <w:rsid w:val="00D05C9D"/>
    <w:rsid w:val="00D07A81"/>
    <w:rsid w:val="00D11E37"/>
    <w:rsid w:val="00D43FA4"/>
    <w:rsid w:val="00D46C84"/>
    <w:rsid w:val="00D5082E"/>
    <w:rsid w:val="00D5369F"/>
    <w:rsid w:val="00D612C8"/>
    <w:rsid w:val="00D81DFB"/>
    <w:rsid w:val="00D96D68"/>
    <w:rsid w:val="00DA6CBE"/>
    <w:rsid w:val="00DB1057"/>
    <w:rsid w:val="00DC0BBF"/>
    <w:rsid w:val="00DC6399"/>
    <w:rsid w:val="00DC63CA"/>
    <w:rsid w:val="00DC739D"/>
    <w:rsid w:val="00DE1C37"/>
    <w:rsid w:val="00DE46CA"/>
    <w:rsid w:val="00E0035A"/>
    <w:rsid w:val="00E04B72"/>
    <w:rsid w:val="00E255D1"/>
    <w:rsid w:val="00E8060E"/>
    <w:rsid w:val="00E84711"/>
    <w:rsid w:val="00E914D4"/>
    <w:rsid w:val="00E932ED"/>
    <w:rsid w:val="00EA1136"/>
    <w:rsid w:val="00EA2B37"/>
    <w:rsid w:val="00EA7EC9"/>
    <w:rsid w:val="00EB2349"/>
    <w:rsid w:val="00EC3D42"/>
    <w:rsid w:val="00ED2807"/>
    <w:rsid w:val="00EE4435"/>
    <w:rsid w:val="00EF4BD3"/>
    <w:rsid w:val="00F02EAF"/>
    <w:rsid w:val="00F17ADE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2024-11-05T20:29:00Z</cp:lastPrinted>
  <dcterms:created xsi:type="dcterms:W3CDTF">2024-11-05T20:29:00Z</dcterms:created>
  <dcterms:modified xsi:type="dcterms:W3CDTF">2024-11-06T19:46:00Z</dcterms:modified>
</cp:coreProperties>
</file>