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1972" w14:textId="677D25EF" w:rsidR="008F0706" w:rsidRDefault="008F0706" w:rsidP="009350A2">
      <w:pPr>
        <w:spacing w:line="36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AEA61D8" w14:textId="717D2C7F" w:rsidR="009722A6" w:rsidRPr="00C473F8" w:rsidRDefault="009722A6" w:rsidP="009722A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1 – Vereador João Batista Ferreira</w:t>
      </w:r>
    </w:p>
    <w:p w14:paraId="4CB8789B" w14:textId="01A41256" w:rsidR="009722A6" w:rsidRPr="00B80A14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24</w:t>
      </w:r>
    </w:p>
    <w:p w14:paraId="5BF7A3AE" w14:textId="77777777" w:rsidR="009722A6" w:rsidRDefault="009722A6" w:rsidP="009722A6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4F2E17" w14:textId="77777777" w:rsidR="009722A6" w:rsidRDefault="009722A6" w:rsidP="009722A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6A80710" w14:textId="31770CDE" w:rsidR="009722A6" w:rsidRDefault="009722A6" w:rsidP="009722A6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Secretaria Municipal da Administração e Planejamento, nos termos regimentais e ouvido o plenário, </w:t>
      </w:r>
      <w:r w:rsidR="00DE15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o Executivo Municipal </w:t>
      </w:r>
      <w:r w:rsidR="007E7C61">
        <w:rPr>
          <w:rFonts w:ascii="Arial" w:hAnsi="Arial" w:cs="Arial"/>
          <w:color w:val="000000" w:themeColor="text1"/>
          <w:sz w:val="24"/>
          <w:szCs w:val="24"/>
          <w:lang w:eastAsia="ar-SA"/>
        </w:rPr>
        <w:t>proponha</w:t>
      </w:r>
      <w:r w:rsidR="00DE15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convênio com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Corsan/AGEA,</w:t>
      </w:r>
      <w:r w:rsidR="00DE15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o que o Totem de Serviços que se encontra desativado junto ao seu escritório, seja instalado no saguão do prédio d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 Prefeitura Municipal</w:t>
      </w:r>
      <w:r w:rsidR="00DE15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ou em outro lugar acessível a comunidade, a fim de atender as demandas dos usuários dos serviços da Corsan.</w:t>
      </w:r>
    </w:p>
    <w:p w14:paraId="5723E16E" w14:textId="77777777" w:rsidR="009722A6" w:rsidRDefault="009722A6" w:rsidP="009722A6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1828F9C4" w14:textId="77777777" w:rsidR="009722A6" w:rsidRDefault="009722A6" w:rsidP="009722A6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8C1307" w14:textId="77777777" w:rsidR="009722A6" w:rsidRDefault="009722A6" w:rsidP="009722A6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C2B3C2" w14:textId="0E4FF6C4" w:rsidR="009722A6" w:rsidRDefault="009722A6" w:rsidP="009722A6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0A0E1788" w14:textId="77777777" w:rsidR="009722A6" w:rsidRDefault="009722A6" w:rsidP="009722A6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EE7D07" w14:textId="77777777" w:rsidR="009722A6" w:rsidRDefault="009722A6" w:rsidP="009722A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76E681" w14:textId="77777777" w:rsidR="009722A6" w:rsidRPr="00C473F8" w:rsidRDefault="009722A6" w:rsidP="009722A6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A75B236" w14:textId="77777777" w:rsidR="009722A6" w:rsidRPr="00C473F8" w:rsidRDefault="009722A6" w:rsidP="009722A6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7042A92A" w14:textId="77777777" w:rsidR="009722A6" w:rsidRPr="00C473F8" w:rsidRDefault="009722A6" w:rsidP="009722A6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860B182" w14:textId="3BA92C4B" w:rsidR="009722A6" w:rsidRDefault="009722A6" w:rsidP="009722A6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Sabemos das dificuldades que a população vem enfrentando com fechamento do escritório da Corsan em nosso município, o totem de auto serviços</w:t>
      </w:r>
      <w:r w:rsidR="00DE156D">
        <w:rPr>
          <w:rFonts w:ascii="Arial" w:hAnsi="Arial" w:cs="Arial"/>
          <w:iCs/>
          <w:sz w:val="24"/>
          <w:szCs w:val="24"/>
          <w:lang w:eastAsia="ar-SA"/>
        </w:rPr>
        <w:t>, que hoje está sem uso,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seria de grande utilidade para população evitando que os mesmos tenham que se deslocar </w:t>
      </w:r>
      <w:r w:rsidR="00DE156D">
        <w:rPr>
          <w:rFonts w:ascii="Arial" w:hAnsi="Arial" w:cs="Arial"/>
          <w:iCs/>
          <w:sz w:val="24"/>
          <w:szCs w:val="24"/>
          <w:lang w:eastAsia="ar-SA"/>
        </w:rPr>
        <w:t xml:space="preserve">para fora </w:t>
      </w:r>
      <w:r>
        <w:rPr>
          <w:rFonts w:ascii="Arial" w:hAnsi="Arial" w:cs="Arial"/>
          <w:iCs/>
          <w:sz w:val="24"/>
          <w:szCs w:val="24"/>
          <w:lang w:eastAsia="ar-SA"/>
        </w:rPr>
        <w:t>de Bom Retiro do Sul, sendo que muitas vezes precisam faltar ao trabalho. Assim contamos com a atenção da administração pública para providenciar a solicitação o mais breve possível.</w:t>
      </w:r>
    </w:p>
    <w:p w14:paraId="4086AECE" w14:textId="77777777" w:rsidR="009722A6" w:rsidRDefault="009722A6" w:rsidP="009722A6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ECE1DE" w14:textId="5ECE2049" w:rsidR="009722A6" w:rsidRDefault="009722A6" w:rsidP="009722A6">
      <w:pPr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5FA1AAA2" w14:textId="77777777" w:rsidR="009722A6" w:rsidRDefault="009722A6" w:rsidP="009722A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81BF067" w14:textId="24B9699C" w:rsidR="009722A6" w:rsidRDefault="009722A6" w:rsidP="009722A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2E27A4E" w14:textId="78155E62" w:rsidR="009722A6" w:rsidRDefault="009722A6" w:rsidP="009722A6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19 de março de 2024</w:t>
      </w:r>
    </w:p>
    <w:p w14:paraId="057AE8D7" w14:textId="77777777" w:rsidR="009722A6" w:rsidRDefault="009722A6" w:rsidP="009722A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743462A" w14:textId="38E5AD23" w:rsidR="009722A6" w:rsidRDefault="00D453A9" w:rsidP="009722A6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8ADB5B5" wp14:editId="2293B7B1">
            <wp:simplePos x="0" y="0"/>
            <wp:positionH relativeFrom="column">
              <wp:posOffset>2158365</wp:posOffset>
            </wp:positionH>
            <wp:positionV relativeFrom="paragraph">
              <wp:posOffset>53340</wp:posOffset>
            </wp:positionV>
            <wp:extent cx="1389888" cy="637032"/>
            <wp:effectExtent l="0" t="0" r="1270" b="0"/>
            <wp:wrapTight wrapText="bothSides">
              <wp:wrapPolygon edited="0">
                <wp:start x="0" y="0"/>
                <wp:lineTo x="0" y="20674"/>
                <wp:lineTo x="21324" y="20674"/>
                <wp:lineTo x="21324" y="0"/>
                <wp:lineTo x="0" y="0"/>
              </wp:wrapPolygon>
            </wp:wrapTight>
            <wp:docPr id="1422306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0632" name="Imagem 1422306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0F3E3" w14:textId="1A11D359" w:rsidR="009722A6" w:rsidRPr="008F0706" w:rsidRDefault="009722A6" w:rsidP="009350A2">
      <w:pPr>
        <w:spacing w:line="36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9722A6" w:rsidRPr="008F0706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04E5" w14:textId="77777777" w:rsidR="00B927D5" w:rsidRDefault="00B927D5" w:rsidP="008C505E">
      <w:r>
        <w:separator/>
      </w:r>
    </w:p>
  </w:endnote>
  <w:endnote w:type="continuationSeparator" w:id="0">
    <w:p w14:paraId="25EDD611" w14:textId="77777777" w:rsidR="00B927D5" w:rsidRDefault="00B927D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AAA5" w14:textId="77777777" w:rsidR="00B927D5" w:rsidRDefault="00B927D5" w:rsidP="008C505E">
      <w:r>
        <w:separator/>
      </w:r>
    </w:p>
  </w:footnote>
  <w:footnote w:type="continuationSeparator" w:id="0">
    <w:p w14:paraId="3F311939" w14:textId="77777777" w:rsidR="00B927D5" w:rsidRDefault="00B927D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C44"/>
    <w:rsid w:val="000600EF"/>
    <w:rsid w:val="00060A95"/>
    <w:rsid w:val="00064EFD"/>
    <w:rsid w:val="00081B7A"/>
    <w:rsid w:val="0008337E"/>
    <w:rsid w:val="000B53D1"/>
    <w:rsid w:val="000B7951"/>
    <w:rsid w:val="000C3B2B"/>
    <w:rsid w:val="000C54FA"/>
    <w:rsid w:val="000C71C3"/>
    <w:rsid w:val="000C7A6A"/>
    <w:rsid w:val="000D73EA"/>
    <w:rsid w:val="00104915"/>
    <w:rsid w:val="00120F13"/>
    <w:rsid w:val="001336D1"/>
    <w:rsid w:val="00134C4C"/>
    <w:rsid w:val="001477F1"/>
    <w:rsid w:val="001503E5"/>
    <w:rsid w:val="0016794D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A9C"/>
    <w:rsid w:val="00282DC5"/>
    <w:rsid w:val="002862BE"/>
    <w:rsid w:val="00295DD8"/>
    <w:rsid w:val="002B299E"/>
    <w:rsid w:val="002C08C4"/>
    <w:rsid w:val="002E0FCF"/>
    <w:rsid w:val="002E6DDC"/>
    <w:rsid w:val="002F49B0"/>
    <w:rsid w:val="00302074"/>
    <w:rsid w:val="003064BB"/>
    <w:rsid w:val="003265E2"/>
    <w:rsid w:val="00336C91"/>
    <w:rsid w:val="00357333"/>
    <w:rsid w:val="00362B11"/>
    <w:rsid w:val="0036706A"/>
    <w:rsid w:val="00370179"/>
    <w:rsid w:val="00375D5D"/>
    <w:rsid w:val="00383173"/>
    <w:rsid w:val="003962C1"/>
    <w:rsid w:val="003A0567"/>
    <w:rsid w:val="003A1F42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56F86"/>
    <w:rsid w:val="005610FF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6D5D"/>
    <w:rsid w:val="006111F6"/>
    <w:rsid w:val="0061576A"/>
    <w:rsid w:val="00656AC9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4B55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27B0B"/>
    <w:rsid w:val="00C44111"/>
    <w:rsid w:val="00C45D52"/>
    <w:rsid w:val="00C473F8"/>
    <w:rsid w:val="00C5278B"/>
    <w:rsid w:val="00C5519E"/>
    <w:rsid w:val="00C9324C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84711"/>
    <w:rsid w:val="00E914D4"/>
    <w:rsid w:val="00E97946"/>
    <w:rsid w:val="00EA2B37"/>
    <w:rsid w:val="00EA7594"/>
    <w:rsid w:val="00EB2349"/>
    <w:rsid w:val="00ED2807"/>
    <w:rsid w:val="00EE4435"/>
    <w:rsid w:val="00EE67A3"/>
    <w:rsid w:val="00EF4BD3"/>
    <w:rsid w:val="00F02EAF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2024-03-20T13:08:00Z</cp:lastPrinted>
  <dcterms:created xsi:type="dcterms:W3CDTF">2024-03-19T18:41:00Z</dcterms:created>
  <dcterms:modified xsi:type="dcterms:W3CDTF">2024-03-20T13:08:00Z</dcterms:modified>
</cp:coreProperties>
</file>