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3D827" w14:textId="77777777" w:rsidR="00766F6A" w:rsidRDefault="00766F6A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10E61087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0</w:t>
      </w:r>
      <w:r w:rsidR="008322B2">
        <w:rPr>
          <w:rFonts w:ascii="Arial" w:hAnsi="Arial" w:cs="Arial"/>
          <w:b w:val="0"/>
          <w:i w:val="0"/>
          <w:szCs w:val="24"/>
          <w:u w:val="single"/>
        </w:rPr>
        <w:t>1</w:t>
      </w:r>
      <w:r w:rsidR="00BC4433">
        <w:rPr>
          <w:rFonts w:ascii="Arial" w:hAnsi="Arial" w:cs="Arial"/>
          <w:b w:val="0"/>
          <w:i w:val="0"/>
          <w:szCs w:val="24"/>
          <w:u w:val="single"/>
        </w:rPr>
        <w:t>6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0BE2C7FB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7B7F1D">
        <w:rPr>
          <w:rFonts w:ascii="Arial" w:hAnsi="Arial" w:cs="Arial"/>
          <w:i w:val="0"/>
          <w:szCs w:val="24"/>
          <w:u w:val="single"/>
        </w:rPr>
        <w:t>0</w:t>
      </w:r>
      <w:r w:rsidR="00BC4433">
        <w:rPr>
          <w:rFonts w:ascii="Arial" w:hAnsi="Arial" w:cs="Arial"/>
          <w:i w:val="0"/>
          <w:szCs w:val="24"/>
          <w:u w:val="single"/>
        </w:rPr>
        <w:t>14</w:t>
      </w:r>
      <w:r w:rsidRPr="00CC2703">
        <w:rPr>
          <w:rFonts w:ascii="Arial" w:hAnsi="Arial" w:cs="Arial"/>
          <w:i w:val="0"/>
          <w:szCs w:val="24"/>
          <w:u w:val="single"/>
        </w:rPr>
        <w:t>/202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Executivo</w:t>
      </w:r>
    </w:p>
    <w:p w14:paraId="4CD15B2C" w14:textId="77777777" w:rsidR="00024CF6" w:rsidRDefault="00024CF6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7DAE1D94" w14:textId="77777777" w:rsidR="009B28D7" w:rsidRDefault="009B28D7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6D12DF48" w14:textId="4FEF0358" w:rsidR="00BC4433" w:rsidRDefault="00BC4433" w:rsidP="00BC4433">
      <w:pPr>
        <w:autoSpaceDE w:val="0"/>
        <w:autoSpaceDN w:val="0"/>
        <w:adjustRightInd w:val="0"/>
        <w:spacing w:after="200" w:line="276" w:lineRule="auto"/>
        <w:ind w:left="3969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BC4433">
        <w:rPr>
          <w:rFonts w:ascii="Arial" w:hAnsi="Arial" w:cs="Arial"/>
          <w:b w:val="0"/>
          <w:i w:val="0"/>
          <w:iCs/>
          <w:sz w:val="22"/>
          <w:szCs w:val="22"/>
        </w:rPr>
        <w:t>Altera a Lei Municipal nº 4.682 de 03 de outubro de 2019 e dá outras providências.</w:t>
      </w:r>
    </w:p>
    <w:p w14:paraId="46C04C65" w14:textId="77777777" w:rsidR="00BC4433" w:rsidRPr="00BC4433" w:rsidRDefault="00BC4433" w:rsidP="00BC4433">
      <w:pPr>
        <w:autoSpaceDE w:val="0"/>
        <w:autoSpaceDN w:val="0"/>
        <w:adjustRightInd w:val="0"/>
        <w:spacing w:after="200" w:line="276" w:lineRule="auto"/>
        <w:ind w:left="3969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080CC472" w14:textId="77777777" w:rsidR="00BC4433" w:rsidRPr="00BC4433" w:rsidRDefault="00BC4433" w:rsidP="00BC4433">
      <w:pPr>
        <w:spacing w:before="240" w:after="240"/>
        <w:ind w:right="142" w:firstLine="1134"/>
        <w:jc w:val="both"/>
        <w:rPr>
          <w:rFonts w:ascii="Arial" w:hAnsi="Arial" w:cs="Arial"/>
          <w:bCs/>
          <w:iCs/>
          <w:szCs w:val="24"/>
        </w:rPr>
      </w:pPr>
      <w:r w:rsidRPr="00BC4433">
        <w:rPr>
          <w:rFonts w:ascii="Arial" w:hAnsi="Arial" w:cs="Arial"/>
          <w:iCs/>
          <w:szCs w:val="24"/>
        </w:rPr>
        <w:t>EDMILSON BUSATTO</w:t>
      </w:r>
      <w:r w:rsidRPr="00BC4433">
        <w:rPr>
          <w:rFonts w:ascii="Arial" w:hAnsi="Arial" w:cs="Arial"/>
          <w:b w:val="0"/>
          <w:i w:val="0"/>
          <w:iCs/>
          <w:szCs w:val="24"/>
        </w:rPr>
        <w:t xml:space="preserve">, </w:t>
      </w:r>
      <w:r w:rsidRPr="00BC4433">
        <w:rPr>
          <w:rFonts w:ascii="Arial" w:hAnsi="Arial" w:cs="Arial"/>
          <w:b w:val="0"/>
          <w:bCs/>
          <w:i w:val="0"/>
          <w:iCs/>
          <w:szCs w:val="24"/>
        </w:rPr>
        <w:t xml:space="preserve">Prefeito Municipal de Bom Retiro do Sul, Estado do Rio Grande do Sul, em cumprimento </w:t>
      </w:r>
      <w:r w:rsidRPr="00BC4433">
        <w:rPr>
          <w:rFonts w:ascii="Arial" w:hAnsi="Arial" w:cs="Arial"/>
          <w:bCs/>
          <w:i w:val="0"/>
          <w:iCs/>
          <w:szCs w:val="24"/>
        </w:rPr>
        <w:t>ao disposto no art. 58 da Lei Orgânica do Município;</w:t>
      </w:r>
    </w:p>
    <w:p w14:paraId="6CD9037B" w14:textId="77777777" w:rsidR="00BC4433" w:rsidRPr="00BC4433" w:rsidRDefault="00BC4433" w:rsidP="00BC4433">
      <w:pPr>
        <w:spacing w:before="240" w:after="240"/>
        <w:ind w:right="142"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BC4433">
        <w:rPr>
          <w:rFonts w:ascii="Arial" w:hAnsi="Arial" w:cs="Arial"/>
          <w:iCs/>
          <w:szCs w:val="24"/>
        </w:rPr>
        <w:t>FAÇO</w:t>
      </w:r>
      <w:r w:rsidRPr="00BC4433">
        <w:rPr>
          <w:rFonts w:ascii="Arial" w:hAnsi="Arial" w:cs="Arial"/>
          <w:b w:val="0"/>
          <w:iCs/>
          <w:szCs w:val="24"/>
        </w:rPr>
        <w:t xml:space="preserve"> </w:t>
      </w:r>
      <w:r w:rsidRPr="00BC4433">
        <w:rPr>
          <w:rFonts w:ascii="Arial" w:hAnsi="Arial" w:cs="Arial"/>
          <w:iCs/>
          <w:szCs w:val="24"/>
        </w:rPr>
        <w:t>SABER</w:t>
      </w:r>
      <w:r w:rsidRPr="00BC4433">
        <w:rPr>
          <w:rFonts w:ascii="Arial" w:hAnsi="Arial" w:cs="Arial"/>
          <w:b w:val="0"/>
          <w:i w:val="0"/>
          <w:iCs/>
          <w:szCs w:val="24"/>
        </w:rPr>
        <w:t xml:space="preserve"> </w:t>
      </w:r>
      <w:r w:rsidRPr="00BC4433">
        <w:rPr>
          <w:rFonts w:ascii="Arial" w:hAnsi="Arial" w:cs="Arial"/>
          <w:b w:val="0"/>
          <w:bCs/>
          <w:i w:val="0"/>
          <w:iCs/>
          <w:szCs w:val="24"/>
        </w:rPr>
        <w:t>que o Poder Legislativo aprovou e eu sanciono e promulgo a seguinte Lei:</w:t>
      </w:r>
      <w:bookmarkStart w:id="0" w:name="a4"/>
      <w:bookmarkStart w:id="1" w:name="a22"/>
      <w:bookmarkEnd w:id="0"/>
      <w:bookmarkEnd w:id="1"/>
    </w:p>
    <w:p w14:paraId="5C677D1E" w14:textId="77777777" w:rsidR="00BC4433" w:rsidRPr="00BC4433" w:rsidRDefault="00BC4433" w:rsidP="00BC4433">
      <w:pPr>
        <w:shd w:val="clear" w:color="auto" w:fill="FFFFFF"/>
        <w:spacing w:before="100" w:beforeAutospacing="1" w:after="100" w:afterAutospacing="1"/>
        <w:ind w:firstLine="1134"/>
        <w:jc w:val="both"/>
        <w:rPr>
          <w:rFonts w:ascii="Arial" w:hAnsi="Arial" w:cs="Arial"/>
          <w:b w:val="0"/>
          <w:i w:val="0"/>
          <w:szCs w:val="24"/>
        </w:rPr>
      </w:pPr>
      <w:proofErr w:type="spellStart"/>
      <w:r w:rsidRPr="00BC4433">
        <w:rPr>
          <w:rFonts w:ascii="Arial" w:hAnsi="Arial" w:cs="Arial"/>
          <w:i w:val="0"/>
          <w:szCs w:val="24"/>
        </w:rPr>
        <w:t>Art</w:t>
      </w:r>
      <w:proofErr w:type="spellEnd"/>
      <w:r w:rsidRPr="00BC4433">
        <w:rPr>
          <w:rFonts w:ascii="Arial" w:hAnsi="Arial" w:cs="Arial"/>
          <w:i w:val="0"/>
          <w:szCs w:val="24"/>
        </w:rPr>
        <w:t xml:space="preserve"> 1°.</w:t>
      </w:r>
      <w:r w:rsidRPr="00BC4433">
        <w:rPr>
          <w:rFonts w:ascii="Arial" w:hAnsi="Arial" w:cs="Arial"/>
          <w:b w:val="0"/>
          <w:i w:val="0"/>
          <w:szCs w:val="24"/>
        </w:rPr>
        <w:t xml:space="preserve"> Acresce o Art. 14-A, </w:t>
      </w:r>
      <w:r w:rsidRPr="00BC4433">
        <w:rPr>
          <w:rFonts w:ascii="Arial" w:hAnsi="Arial" w:cs="Arial"/>
          <w:b w:val="0"/>
          <w:i w:val="0"/>
          <w:iCs/>
          <w:szCs w:val="24"/>
        </w:rPr>
        <w:t xml:space="preserve">na </w:t>
      </w:r>
      <w:r w:rsidRPr="00BC4433">
        <w:rPr>
          <w:rFonts w:ascii="Arial" w:hAnsi="Arial" w:cs="Arial"/>
          <w:b w:val="0"/>
          <w:bCs/>
          <w:i w:val="0"/>
          <w:szCs w:val="24"/>
        </w:rPr>
        <w:t xml:space="preserve">Lei </w:t>
      </w:r>
      <w:r w:rsidRPr="00BC4433">
        <w:rPr>
          <w:rFonts w:ascii="Arial" w:hAnsi="Arial" w:cs="Arial"/>
          <w:b w:val="0"/>
          <w:i w:val="0"/>
          <w:szCs w:val="24"/>
        </w:rPr>
        <w:t xml:space="preserve">nº 4.682, de 03 de outubro de 2019, com a seguinte redação: </w:t>
      </w:r>
    </w:p>
    <w:p w14:paraId="0937D66C" w14:textId="77777777" w:rsidR="00BC4433" w:rsidRPr="00BC4433" w:rsidRDefault="00BC4433" w:rsidP="00BC4433">
      <w:pPr>
        <w:shd w:val="clear" w:color="auto" w:fill="FFFFFF"/>
        <w:spacing w:before="100" w:beforeAutospacing="1" w:after="100" w:afterAutospacing="1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BC4433">
        <w:rPr>
          <w:rFonts w:ascii="Arial" w:hAnsi="Arial" w:cs="Arial"/>
          <w:b w:val="0"/>
          <w:i w:val="0"/>
          <w:szCs w:val="24"/>
        </w:rPr>
        <w:t>...</w:t>
      </w:r>
    </w:p>
    <w:p w14:paraId="3E299DA3" w14:textId="77777777" w:rsidR="00BC4433" w:rsidRPr="00BC4433" w:rsidRDefault="00BC4433" w:rsidP="00BC4433">
      <w:pPr>
        <w:shd w:val="clear" w:color="auto" w:fill="FFFFFF"/>
        <w:spacing w:before="100" w:beforeAutospacing="1" w:after="100" w:afterAutospacing="1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BC4433">
        <w:rPr>
          <w:rFonts w:ascii="Arial" w:hAnsi="Arial" w:cs="Arial"/>
          <w:b w:val="0"/>
          <w:i w:val="0"/>
          <w:szCs w:val="24"/>
        </w:rPr>
        <w:t>Art. 14-A. Em situações de ausência do tutor no local de fiscalização, e havendo riscos ao animal, é permitido o acesso da fiscalização, mesmo sem autorização do tutor.</w:t>
      </w:r>
    </w:p>
    <w:p w14:paraId="5D915D17" w14:textId="77777777" w:rsidR="00BC4433" w:rsidRPr="00BC4433" w:rsidRDefault="00BC4433" w:rsidP="00BC4433">
      <w:pPr>
        <w:shd w:val="clear" w:color="auto" w:fill="FFFFFF"/>
        <w:spacing w:before="100" w:beforeAutospacing="1" w:after="100" w:afterAutospacing="1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BC4433">
        <w:rPr>
          <w:rFonts w:ascii="Arial" w:hAnsi="Arial" w:cs="Arial"/>
          <w:b w:val="0"/>
          <w:i w:val="0"/>
          <w:szCs w:val="24"/>
        </w:rPr>
        <w:t>...</w:t>
      </w:r>
    </w:p>
    <w:p w14:paraId="2CAD2442" w14:textId="77777777" w:rsidR="00BC4433" w:rsidRPr="00BC4433" w:rsidRDefault="00BC4433" w:rsidP="00BC4433">
      <w:pPr>
        <w:shd w:val="clear" w:color="auto" w:fill="FFFFFF"/>
        <w:spacing w:before="100" w:beforeAutospacing="1" w:after="100" w:afterAutospacing="1"/>
        <w:ind w:firstLine="1134"/>
        <w:jc w:val="both"/>
        <w:rPr>
          <w:rFonts w:ascii="Arial" w:hAnsi="Arial" w:cs="Arial"/>
          <w:b w:val="0"/>
          <w:i w:val="0"/>
          <w:szCs w:val="24"/>
        </w:rPr>
      </w:pPr>
      <w:proofErr w:type="spellStart"/>
      <w:r w:rsidRPr="00BC4433">
        <w:rPr>
          <w:rFonts w:ascii="Arial" w:hAnsi="Arial" w:cs="Arial"/>
          <w:i w:val="0"/>
          <w:szCs w:val="24"/>
        </w:rPr>
        <w:t>Art</w:t>
      </w:r>
      <w:proofErr w:type="spellEnd"/>
      <w:r w:rsidRPr="00BC4433">
        <w:rPr>
          <w:rFonts w:ascii="Arial" w:hAnsi="Arial" w:cs="Arial"/>
          <w:i w:val="0"/>
          <w:szCs w:val="24"/>
        </w:rPr>
        <w:t xml:space="preserve"> 2°.</w:t>
      </w:r>
      <w:r w:rsidRPr="00BC4433">
        <w:rPr>
          <w:rFonts w:ascii="Arial" w:hAnsi="Arial" w:cs="Arial"/>
          <w:b w:val="0"/>
          <w:i w:val="0"/>
          <w:szCs w:val="24"/>
        </w:rPr>
        <w:t xml:space="preserve"> Acresce o Art. 14-B</w:t>
      </w:r>
      <w:r w:rsidRPr="00BC4433">
        <w:rPr>
          <w:rFonts w:ascii="Arial" w:hAnsi="Arial" w:cs="Arial"/>
          <w:b w:val="0"/>
          <w:i w:val="0"/>
          <w:iCs/>
          <w:szCs w:val="24"/>
        </w:rPr>
        <w:t xml:space="preserve">, na </w:t>
      </w:r>
      <w:r w:rsidRPr="00BC4433">
        <w:rPr>
          <w:rFonts w:ascii="Arial" w:hAnsi="Arial" w:cs="Arial"/>
          <w:b w:val="0"/>
          <w:bCs/>
          <w:i w:val="0"/>
          <w:szCs w:val="24"/>
        </w:rPr>
        <w:t xml:space="preserve">Lei </w:t>
      </w:r>
      <w:r w:rsidRPr="00BC4433">
        <w:rPr>
          <w:rFonts w:ascii="Arial" w:hAnsi="Arial" w:cs="Arial"/>
          <w:b w:val="0"/>
          <w:i w:val="0"/>
          <w:szCs w:val="24"/>
        </w:rPr>
        <w:t xml:space="preserve">nº 4.682/19, de 03 de outubro de 2019, com a seguinte redação: </w:t>
      </w:r>
    </w:p>
    <w:p w14:paraId="0954B6D8" w14:textId="77777777" w:rsidR="00BC4433" w:rsidRPr="00BC4433" w:rsidRDefault="00BC4433" w:rsidP="00BC4433">
      <w:pPr>
        <w:shd w:val="clear" w:color="auto" w:fill="FFFFFF"/>
        <w:spacing w:after="100" w:afterAutospacing="1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BC4433">
        <w:rPr>
          <w:rFonts w:ascii="Arial" w:hAnsi="Arial" w:cs="Arial"/>
          <w:b w:val="0"/>
          <w:i w:val="0"/>
          <w:szCs w:val="24"/>
        </w:rPr>
        <w:t>...</w:t>
      </w:r>
    </w:p>
    <w:p w14:paraId="11F73F28" w14:textId="77777777" w:rsidR="00BC4433" w:rsidRPr="00BC4433" w:rsidRDefault="00BC4433" w:rsidP="00BC4433">
      <w:pPr>
        <w:shd w:val="clear" w:color="auto" w:fill="FFFFFF"/>
        <w:spacing w:after="100" w:afterAutospacing="1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BC4433">
        <w:rPr>
          <w:rFonts w:ascii="Arial" w:hAnsi="Arial" w:cs="Arial"/>
          <w:bCs/>
          <w:i w:val="0"/>
          <w:szCs w:val="24"/>
        </w:rPr>
        <w:t>Art. 14-B.</w:t>
      </w:r>
      <w:r w:rsidRPr="00BC4433">
        <w:rPr>
          <w:rFonts w:ascii="Arial" w:hAnsi="Arial" w:cs="Arial"/>
          <w:b w:val="0"/>
          <w:i w:val="0"/>
          <w:szCs w:val="24"/>
        </w:rPr>
        <w:t xml:space="preserve"> A fiscalização do cumprimento desta lei ficará a cargo do Executivo Municipal, que poderá emitir notificações e autos de infração, bem como outras medidas cabíveis.</w:t>
      </w:r>
    </w:p>
    <w:p w14:paraId="553EAE55" w14:textId="77777777" w:rsidR="00BC4433" w:rsidRPr="00BC4433" w:rsidRDefault="00BC4433" w:rsidP="00BC4433">
      <w:pPr>
        <w:shd w:val="clear" w:color="auto" w:fill="FFFFFF"/>
        <w:spacing w:after="100" w:afterAutospacing="1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BC4433">
        <w:rPr>
          <w:rFonts w:ascii="Arial" w:hAnsi="Arial" w:cs="Arial"/>
          <w:bCs/>
          <w:i w:val="0"/>
          <w:szCs w:val="24"/>
        </w:rPr>
        <w:t>§ 1º</w:t>
      </w:r>
      <w:r w:rsidRPr="00BC4433">
        <w:rPr>
          <w:rFonts w:ascii="Arial" w:hAnsi="Arial" w:cs="Arial"/>
          <w:b w:val="0"/>
          <w:i w:val="0"/>
          <w:szCs w:val="24"/>
        </w:rPr>
        <w:t xml:space="preserve"> A notificação será feita com cópia, onde ficará registrado o ciente do notificado, e conterá os seguintes elementos:</w:t>
      </w:r>
    </w:p>
    <w:p w14:paraId="60B2D3AF" w14:textId="77777777" w:rsidR="00BC4433" w:rsidRPr="00BC4433" w:rsidRDefault="00BC4433" w:rsidP="00BC4433">
      <w:pPr>
        <w:shd w:val="clear" w:color="auto" w:fill="FFFFFF"/>
        <w:spacing w:after="100" w:afterAutospacing="1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BC4433">
        <w:rPr>
          <w:rFonts w:ascii="Arial" w:hAnsi="Arial" w:cs="Arial"/>
          <w:bCs/>
          <w:i w:val="0"/>
          <w:szCs w:val="24"/>
        </w:rPr>
        <w:t>I -</w:t>
      </w:r>
      <w:r w:rsidRPr="00BC4433">
        <w:rPr>
          <w:rFonts w:ascii="Arial" w:hAnsi="Arial" w:cs="Arial"/>
          <w:b w:val="0"/>
          <w:i w:val="0"/>
          <w:szCs w:val="24"/>
        </w:rPr>
        <w:t xml:space="preserve"> Dia, mês, ano e local;</w:t>
      </w:r>
    </w:p>
    <w:p w14:paraId="476FD47D" w14:textId="77777777" w:rsidR="00BC4433" w:rsidRPr="00BC4433" w:rsidRDefault="00BC4433" w:rsidP="00BC4433">
      <w:pPr>
        <w:shd w:val="clear" w:color="auto" w:fill="FFFFFF"/>
        <w:spacing w:after="100" w:afterAutospacing="1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BC4433">
        <w:rPr>
          <w:rFonts w:ascii="Arial" w:hAnsi="Arial" w:cs="Arial"/>
          <w:bCs/>
          <w:i w:val="0"/>
          <w:szCs w:val="24"/>
        </w:rPr>
        <w:t>II -</w:t>
      </w:r>
      <w:r w:rsidRPr="00BC4433">
        <w:rPr>
          <w:rFonts w:ascii="Arial" w:hAnsi="Arial" w:cs="Arial"/>
          <w:b w:val="0"/>
          <w:i w:val="0"/>
          <w:szCs w:val="24"/>
        </w:rPr>
        <w:t xml:space="preserve"> Identificação do infrator;</w:t>
      </w:r>
    </w:p>
    <w:p w14:paraId="2837992D" w14:textId="77777777" w:rsidR="00BC4433" w:rsidRPr="00BC4433" w:rsidRDefault="00BC4433" w:rsidP="00BC4433">
      <w:pPr>
        <w:shd w:val="clear" w:color="auto" w:fill="FFFFFF"/>
        <w:spacing w:after="100" w:afterAutospacing="1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BC4433">
        <w:rPr>
          <w:rFonts w:ascii="Arial" w:hAnsi="Arial" w:cs="Arial"/>
          <w:bCs/>
          <w:i w:val="0"/>
          <w:szCs w:val="24"/>
        </w:rPr>
        <w:t>III -</w:t>
      </w:r>
      <w:r w:rsidRPr="00BC4433">
        <w:rPr>
          <w:rFonts w:ascii="Arial" w:hAnsi="Arial" w:cs="Arial"/>
          <w:b w:val="0"/>
          <w:i w:val="0"/>
          <w:szCs w:val="24"/>
        </w:rPr>
        <w:t xml:space="preserve"> Dispositivo legal infringido;</w:t>
      </w:r>
    </w:p>
    <w:p w14:paraId="77FC1E0C" w14:textId="77777777" w:rsidR="00BC4433" w:rsidRPr="00BC4433" w:rsidRDefault="00BC4433" w:rsidP="00BC4433">
      <w:pPr>
        <w:shd w:val="clear" w:color="auto" w:fill="FFFFFF"/>
        <w:spacing w:after="100" w:afterAutospacing="1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BC4433">
        <w:rPr>
          <w:rFonts w:ascii="Arial" w:hAnsi="Arial" w:cs="Arial"/>
          <w:bCs/>
          <w:i w:val="0"/>
          <w:szCs w:val="24"/>
        </w:rPr>
        <w:t xml:space="preserve">IV - </w:t>
      </w:r>
      <w:r w:rsidRPr="00BC4433">
        <w:rPr>
          <w:rFonts w:ascii="Arial" w:hAnsi="Arial" w:cs="Arial"/>
          <w:b w:val="0"/>
          <w:i w:val="0"/>
          <w:szCs w:val="24"/>
        </w:rPr>
        <w:t>Prazo para regularizar a situação;</w:t>
      </w:r>
    </w:p>
    <w:p w14:paraId="1E19B63C" w14:textId="77777777" w:rsidR="00BC4433" w:rsidRPr="00BC4433" w:rsidRDefault="00BC4433" w:rsidP="00BC4433">
      <w:pPr>
        <w:shd w:val="clear" w:color="auto" w:fill="FFFFFF"/>
        <w:spacing w:after="100" w:afterAutospacing="1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BC4433">
        <w:rPr>
          <w:rFonts w:ascii="Arial" w:hAnsi="Arial" w:cs="Arial"/>
          <w:bCs/>
          <w:i w:val="0"/>
          <w:szCs w:val="24"/>
        </w:rPr>
        <w:t>V -</w:t>
      </w:r>
      <w:r w:rsidRPr="00BC4433">
        <w:rPr>
          <w:rFonts w:ascii="Arial" w:hAnsi="Arial" w:cs="Arial"/>
          <w:b w:val="0"/>
          <w:i w:val="0"/>
          <w:szCs w:val="24"/>
        </w:rPr>
        <w:t xml:space="preserve"> Assinatura do notificante;</w:t>
      </w:r>
    </w:p>
    <w:p w14:paraId="5B70E9A5" w14:textId="77777777" w:rsidR="00BC4433" w:rsidRPr="00BC4433" w:rsidRDefault="00BC4433" w:rsidP="00BC4433">
      <w:pPr>
        <w:shd w:val="clear" w:color="auto" w:fill="FFFFFF"/>
        <w:spacing w:after="100" w:afterAutospacing="1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BC4433">
        <w:rPr>
          <w:rFonts w:ascii="Arial" w:hAnsi="Arial" w:cs="Arial"/>
          <w:bCs/>
          <w:i w:val="0"/>
          <w:szCs w:val="24"/>
        </w:rPr>
        <w:lastRenderedPageBreak/>
        <w:t>VI -</w:t>
      </w:r>
      <w:r w:rsidRPr="00BC4433">
        <w:rPr>
          <w:rFonts w:ascii="Arial" w:hAnsi="Arial" w:cs="Arial"/>
          <w:b w:val="0"/>
          <w:i w:val="0"/>
          <w:szCs w:val="24"/>
        </w:rPr>
        <w:t xml:space="preserve"> Assinatura do notificado;</w:t>
      </w:r>
    </w:p>
    <w:p w14:paraId="15C05495" w14:textId="77777777" w:rsidR="00BC4433" w:rsidRPr="00BC4433" w:rsidRDefault="00BC4433" w:rsidP="00BC4433">
      <w:pPr>
        <w:shd w:val="clear" w:color="auto" w:fill="FFFFFF"/>
        <w:spacing w:after="100" w:afterAutospacing="1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BC4433">
        <w:rPr>
          <w:rFonts w:ascii="Arial" w:hAnsi="Arial" w:cs="Arial"/>
          <w:bCs/>
          <w:i w:val="0"/>
          <w:szCs w:val="24"/>
        </w:rPr>
        <w:t>VII -</w:t>
      </w:r>
      <w:r w:rsidRPr="00BC4433">
        <w:rPr>
          <w:rFonts w:ascii="Arial" w:hAnsi="Arial" w:cs="Arial"/>
          <w:b w:val="0"/>
          <w:i w:val="0"/>
          <w:szCs w:val="24"/>
        </w:rPr>
        <w:t xml:space="preserve"> Na recusa da assinatura do notificado, deverá ser averbada no mesmo pela autoridade que o lavrar.</w:t>
      </w:r>
    </w:p>
    <w:p w14:paraId="0E79925A" w14:textId="77777777" w:rsidR="00BC4433" w:rsidRPr="00BC4433" w:rsidRDefault="00BC4433" w:rsidP="00BC4433">
      <w:pPr>
        <w:shd w:val="clear" w:color="auto" w:fill="FFFFFF"/>
        <w:spacing w:after="100" w:afterAutospacing="1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BC4433">
        <w:rPr>
          <w:rFonts w:ascii="Arial" w:hAnsi="Arial" w:cs="Arial"/>
          <w:bCs/>
          <w:i w:val="0"/>
          <w:szCs w:val="24"/>
        </w:rPr>
        <w:t>§ 2º</w:t>
      </w:r>
      <w:r w:rsidRPr="00BC4433">
        <w:rPr>
          <w:rFonts w:ascii="Arial" w:hAnsi="Arial" w:cs="Arial"/>
          <w:b w:val="0"/>
          <w:i w:val="0"/>
          <w:szCs w:val="24"/>
        </w:rPr>
        <w:t xml:space="preserve"> Ao notificado é dado o original da notificação, ficando a cópia com o órgão ambiental competente.</w:t>
      </w:r>
    </w:p>
    <w:p w14:paraId="68F03F57" w14:textId="77777777" w:rsidR="00BC4433" w:rsidRPr="00BC4433" w:rsidRDefault="00BC4433" w:rsidP="00BC4433">
      <w:pPr>
        <w:shd w:val="clear" w:color="auto" w:fill="FFFFFF"/>
        <w:spacing w:after="100" w:afterAutospacing="1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BC4433">
        <w:rPr>
          <w:rFonts w:ascii="Arial" w:hAnsi="Arial" w:cs="Arial"/>
          <w:bCs/>
          <w:i w:val="0"/>
          <w:szCs w:val="24"/>
        </w:rPr>
        <w:t>§ 3º</w:t>
      </w:r>
      <w:r w:rsidRPr="00BC4433">
        <w:rPr>
          <w:rFonts w:ascii="Arial" w:hAnsi="Arial" w:cs="Arial"/>
          <w:b w:val="0"/>
          <w:i w:val="0"/>
          <w:szCs w:val="24"/>
        </w:rPr>
        <w:t xml:space="preserve"> Compete à Fiscalização Ambiental a lavratura do auto de infração, devendo conter:</w:t>
      </w:r>
    </w:p>
    <w:p w14:paraId="63BAD2BB" w14:textId="77777777" w:rsidR="00BC4433" w:rsidRPr="00BC4433" w:rsidRDefault="00BC4433" w:rsidP="00BC4433">
      <w:pPr>
        <w:shd w:val="clear" w:color="auto" w:fill="FFFFFF"/>
        <w:spacing w:after="100" w:afterAutospacing="1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BC4433">
        <w:rPr>
          <w:rFonts w:ascii="Arial" w:hAnsi="Arial" w:cs="Arial"/>
          <w:bCs/>
          <w:i w:val="0"/>
          <w:szCs w:val="24"/>
        </w:rPr>
        <w:t>I -</w:t>
      </w:r>
      <w:r w:rsidRPr="00BC4433">
        <w:rPr>
          <w:rFonts w:ascii="Arial" w:hAnsi="Arial" w:cs="Arial"/>
          <w:b w:val="0"/>
          <w:i w:val="0"/>
          <w:szCs w:val="24"/>
        </w:rPr>
        <w:t xml:space="preserve"> Dia, mês, ano e local onde o mesmo for lavrado;</w:t>
      </w:r>
    </w:p>
    <w:p w14:paraId="11333FE1" w14:textId="77777777" w:rsidR="00BC4433" w:rsidRPr="00BC4433" w:rsidRDefault="00BC4433" w:rsidP="00BC4433">
      <w:pPr>
        <w:shd w:val="clear" w:color="auto" w:fill="FFFFFF"/>
        <w:spacing w:after="100" w:afterAutospacing="1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BC4433">
        <w:rPr>
          <w:rFonts w:ascii="Arial" w:hAnsi="Arial" w:cs="Arial"/>
          <w:bCs/>
          <w:i w:val="0"/>
          <w:szCs w:val="24"/>
        </w:rPr>
        <w:t>II -</w:t>
      </w:r>
      <w:r w:rsidRPr="00BC4433">
        <w:rPr>
          <w:rFonts w:ascii="Arial" w:hAnsi="Arial" w:cs="Arial"/>
          <w:b w:val="0"/>
          <w:i w:val="0"/>
          <w:szCs w:val="24"/>
        </w:rPr>
        <w:t xml:space="preserve"> Identificação do infrator;</w:t>
      </w:r>
    </w:p>
    <w:p w14:paraId="76265C73" w14:textId="77777777" w:rsidR="00BC4433" w:rsidRPr="00BC4433" w:rsidRDefault="00BC4433" w:rsidP="00BC4433">
      <w:pPr>
        <w:shd w:val="clear" w:color="auto" w:fill="FFFFFF"/>
        <w:spacing w:after="100" w:afterAutospacing="1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BC4433">
        <w:rPr>
          <w:rFonts w:ascii="Arial" w:hAnsi="Arial" w:cs="Arial"/>
          <w:bCs/>
          <w:i w:val="0"/>
          <w:szCs w:val="24"/>
        </w:rPr>
        <w:t>III -</w:t>
      </w:r>
      <w:r w:rsidRPr="00BC4433">
        <w:rPr>
          <w:rFonts w:ascii="Arial" w:hAnsi="Arial" w:cs="Arial"/>
          <w:b w:val="0"/>
          <w:i w:val="0"/>
          <w:szCs w:val="24"/>
        </w:rPr>
        <w:t xml:space="preserve"> Dispositivo legal infringido;</w:t>
      </w:r>
    </w:p>
    <w:p w14:paraId="38B58D15" w14:textId="77777777" w:rsidR="00BC4433" w:rsidRPr="00BC4433" w:rsidRDefault="00BC4433" w:rsidP="00BC4433">
      <w:pPr>
        <w:shd w:val="clear" w:color="auto" w:fill="FFFFFF"/>
        <w:spacing w:after="100" w:afterAutospacing="1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BC4433">
        <w:rPr>
          <w:rFonts w:ascii="Arial" w:hAnsi="Arial" w:cs="Arial"/>
          <w:bCs/>
          <w:i w:val="0"/>
          <w:szCs w:val="24"/>
        </w:rPr>
        <w:t>IV -</w:t>
      </w:r>
      <w:r w:rsidRPr="00BC4433">
        <w:rPr>
          <w:rFonts w:ascii="Arial" w:hAnsi="Arial" w:cs="Arial"/>
          <w:b w:val="0"/>
          <w:i w:val="0"/>
          <w:szCs w:val="24"/>
        </w:rPr>
        <w:t xml:space="preserve"> Identificação e assinatura da pessoa que lavrou o auto;</w:t>
      </w:r>
    </w:p>
    <w:p w14:paraId="27F22849" w14:textId="77777777" w:rsidR="00BC4433" w:rsidRPr="00BC4433" w:rsidRDefault="00BC4433" w:rsidP="00BC4433">
      <w:pPr>
        <w:shd w:val="clear" w:color="auto" w:fill="FFFFFF"/>
        <w:spacing w:after="100" w:afterAutospacing="1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BC4433">
        <w:rPr>
          <w:rFonts w:ascii="Arial" w:hAnsi="Arial" w:cs="Arial"/>
          <w:bCs/>
          <w:i w:val="0"/>
          <w:szCs w:val="24"/>
        </w:rPr>
        <w:t>V -</w:t>
      </w:r>
      <w:r w:rsidRPr="00BC4433">
        <w:rPr>
          <w:rFonts w:ascii="Arial" w:hAnsi="Arial" w:cs="Arial"/>
          <w:b w:val="0"/>
          <w:i w:val="0"/>
          <w:szCs w:val="24"/>
        </w:rPr>
        <w:t xml:space="preserve"> Assinatura do autuado;</w:t>
      </w:r>
    </w:p>
    <w:p w14:paraId="10004134" w14:textId="77777777" w:rsidR="00BC4433" w:rsidRPr="00BC4433" w:rsidRDefault="00BC4433" w:rsidP="00BC4433">
      <w:pPr>
        <w:shd w:val="clear" w:color="auto" w:fill="FFFFFF"/>
        <w:spacing w:after="100" w:afterAutospacing="1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BC4433">
        <w:rPr>
          <w:rFonts w:ascii="Arial" w:hAnsi="Arial" w:cs="Arial"/>
          <w:bCs/>
          <w:i w:val="0"/>
          <w:szCs w:val="24"/>
        </w:rPr>
        <w:t>VI -</w:t>
      </w:r>
      <w:r w:rsidRPr="00BC4433">
        <w:rPr>
          <w:rFonts w:ascii="Arial" w:hAnsi="Arial" w:cs="Arial"/>
          <w:b w:val="0"/>
          <w:i w:val="0"/>
          <w:szCs w:val="24"/>
        </w:rPr>
        <w:t xml:space="preserve"> Na recusa da assinatura do autuado, deverá ser averbada no mesmo pela autoridade que o lavrar.</w:t>
      </w:r>
    </w:p>
    <w:p w14:paraId="74D222B5" w14:textId="77777777" w:rsidR="00BC4433" w:rsidRPr="00BC4433" w:rsidRDefault="00BC4433" w:rsidP="00BC4433">
      <w:pPr>
        <w:shd w:val="clear" w:color="auto" w:fill="FFFFFF"/>
        <w:spacing w:after="100" w:afterAutospacing="1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BC4433">
        <w:rPr>
          <w:rFonts w:ascii="Arial" w:hAnsi="Arial" w:cs="Arial"/>
          <w:bCs/>
          <w:i w:val="0"/>
          <w:szCs w:val="24"/>
        </w:rPr>
        <w:t>VII -</w:t>
      </w:r>
      <w:r w:rsidRPr="00BC4433">
        <w:rPr>
          <w:rFonts w:ascii="Arial" w:hAnsi="Arial" w:cs="Arial"/>
          <w:b w:val="0"/>
          <w:i w:val="0"/>
          <w:szCs w:val="24"/>
        </w:rPr>
        <w:t xml:space="preserve"> Prazo para interposição de recurso de 20 (vinte) dias, contados a partir da data de recebimento do mesmo.</w:t>
      </w:r>
    </w:p>
    <w:p w14:paraId="3C8A6A26" w14:textId="77777777" w:rsidR="00BC4433" w:rsidRPr="00BC4433" w:rsidRDefault="00BC4433" w:rsidP="00BC4433">
      <w:pPr>
        <w:shd w:val="clear" w:color="auto" w:fill="FFFFFF"/>
        <w:spacing w:after="100" w:afterAutospacing="1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BC4433">
        <w:rPr>
          <w:rFonts w:ascii="Arial" w:hAnsi="Arial" w:cs="Arial"/>
          <w:bCs/>
          <w:i w:val="0"/>
          <w:szCs w:val="24"/>
        </w:rPr>
        <w:t>§ 4º</w:t>
      </w:r>
      <w:r w:rsidRPr="00BC4433">
        <w:rPr>
          <w:rFonts w:ascii="Arial" w:hAnsi="Arial" w:cs="Arial"/>
          <w:b w:val="0"/>
          <w:i w:val="0"/>
          <w:szCs w:val="24"/>
        </w:rPr>
        <w:t xml:space="preserve"> Todo auto de infração gerado, sendo constatado maus-tratos, será encaminhado ao Estado do Rio Grande do Sul para fins de apuração da responsabilidade penal do infrator, através do registro de boletim de ocorrência, caso o denunciante não o tenha feito, ou encaminhamento direto ao Ministério Público.</w:t>
      </w:r>
    </w:p>
    <w:p w14:paraId="2516F8F7" w14:textId="77777777" w:rsidR="00BC4433" w:rsidRPr="00BC4433" w:rsidRDefault="00BC4433" w:rsidP="00BC4433">
      <w:pPr>
        <w:shd w:val="clear" w:color="auto" w:fill="FFFFFF"/>
        <w:spacing w:after="100" w:afterAutospacing="1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BC4433">
        <w:rPr>
          <w:rFonts w:ascii="Arial" w:hAnsi="Arial" w:cs="Arial"/>
          <w:bCs/>
          <w:i w:val="0"/>
          <w:szCs w:val="24"/>
        </w:rPr>
        <w:t>§ 5º</w:t>
      </w:r>
      <w:r w:rsidRPr="00BC4433">
        <w:rPr>
          <w:rFonts w:ascii="Arial" w:hAnsi="Arial" w:cs="Arial"/>
          <w:b w:val="0"/>
          <w:i w:val="0"/>
          <w:szCs w:val="24"/>
        </w:rPr>
        <w:t xml:space="preserve"> O autuado terá 20 (vinte) dias a partir da data de recebimento do auto de infração para interpor o recurso administrativo, o qual será enviado à Junta de Recursos, seguindo o rito processual elencado no Código Municipal de Meio Ambiente (Lei n° 3.487/2009)</w:t>
      </w:r>
    </w:p>
    <w:p w14:paraId="7D59E84E" w14:textId="77777777" w:rsidR="00BC4433" w:rsidRPr="00BC4433" w:rsidRDefault="00BC4433" w:rsidP="00BC4433">
      <w:pPr>
        <w:shd w:val="clear" w:color="auto" w:fill="FFFFFF"/>
        <w:spacing w:after="100" w:afterAutospacing="1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BC4433">
        <w:rPr>
          <w:rFonts w:ascii="Arial" w:hAnsi="Arial" w:cs="Arial"/>
          <w:bCs/>
          <w:i w:val="0"/>
          <w:szCs w:val="24"/>
        </w:rPr>
        <w:t>§ 6º</w:t>
      </w:r>
      <w:r w:rsidRPr="00BC4433">
        <w:rPr>
          <w:rFonts w:ascii="Arial" w:hAnsi="Arial" w:cs="Arial"/>
          <w:b w:val="0"/>
          <w:i w:val="0"/>
          <w:szCs w:val="24"/>
        </w:rPr>
        <w:t xml:space="preserve"> Se o recurso for indeferido pela Junta de Recursos, o autuado pode recorrer junto ao Conselho Municipal de Meio Ambiente, como última instância administrativa, no prazo de 20 (vinte) dias a contar da ciência da decisão.</w:t>
      </w:r>
    </w:p>
    <w:p w14:paraId="7D31EA99" w14:textId="77777777" w:rsidR="00BC4433" w:rsidRPr="00BC4433" w:rsidRDefault="00BC4433" w:rsidP="00BC4433">
      <w:pPr>
        <w:shd w:val="clear" w:color="auto" w:fill="FFFFFF"/>
        <w:spacing w:before="100" w:beforeAutospacing="1" w:after="100" w:afterAutospacing="1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BC4433">
        <w:rPr>
          <w:rFonts w:ascii="Arial" w:hAnsi="Arial" w:cs="Arial"/>
          <w:i w:val="0"/>
          <w:szCs w:val="24"/>
        </w:rPr>
        <w:t>Art. 3°.</w:t>
      </w:r>
      <w:r w:rsidRPr="00BC4433">
        <w:rPr>
          <w:rFonts w:ascii="Arial" w:hAnsi="Arial" w:cs="Arial"/>
          <w:b w:val="0"/>
          <w:i w:val="0"/>
          <w:szCs w:val="24"/>
        </w:rPr>
        <w:t xml:space="preserve"> Acresce o Art.13-A, </w:t>
      </w:r>
      <w:r w:rsidRPr="00BC4433">
        <w:rPr>
          <w:rFonts w:ascii="Arial" w:hAnsi="Arial" w:cs="Arial"/>
          <w:b w:val="0"/>
          <w:i w:val="0"/>
          <w:iCs/>
          <w:szCs w:val="24"/>
        </w:rPr>
        <w:t xml:space="preserve">na </w:t>
      </w:r>
      <w:r w:rsidRPr="00BC4433">
        <w:rPr>
          <w:rFonts w:ascii="Arial" w:hAnsi="Arial" w:cs="Arial"/>
          <w:b w:val="0"/>
          <w:bCs/>
          <w:i w:val="0"/>
          <w:szCs w:val="24"/>
        </w:rPr>
        <w:t xml:space="preserve">Lei </w:t>
      </w:r>
      <w:r w:rsidRPr="00BC4433">
        <w:rPr>
          <w:rFonts w:ascii="Arial" w:hAnsi="Arial" w:cs="Arial"/>
          <w:b w:val="0"/>
          <w:i w:val="0"/>
          <w:szCs w:val="24"/>
        </w:rPr>
        <w:t xml:space="preserve">nº 4.682/19, </w:t>
      </w:r>
      <w:r w:rsidRPr="00BC4433">
        <w:rPr>
          <w:rFonts w:ascii="Arial" w:hAnsi="Arial" w:cs="Arial"/>
          <w:b w:val="0"/>
          <w:i w:val="0"/>
          <w:iCs/>
          <w:szCs w:val="24"/>
        </w:rPr>
        <w:t xml:space="preserve">na </w:t>
      </w:r>
      <w:r w:rsidRPr="00BC4433">
        <w:rPr>
          <w:rFonts w:ascii="Arial" w:hAnsi="Arial" w:cs="Arial"/>
          <w:b w:val="0"/>
          <w:bCs/>
          <w:i w:val="0"/>
          <w:szCs w:val="24"/>
        </w:rPr>
        <w:t xml:space="preserve">Lei </w:t>
      </w:r>
      <w:r w:rsidRPr="00BC4433">
        <w:rPr>
          <w:rFonts w:ascii="Arial" w:hAnsi="Arial" w:cs="Arial"/>
          <w:b w:val="0"/>
          <w:i w:val="0"/>
          <w:szCs w:val="24"/>
        </w:rPr>
        <w:t xml:space="preserve">nº 4.682/19, de 03 de outubro de 2019, com a seguinte redação: </w:t>
      </w:r>
    </w:p>
    <w:p w14:paraId="7F01EFEE" w14:textId="77777777" w:rsidR="00BC4433" w:rsidRPr="00BC4433" w:rsidRDefault="00BC4433" w:rsidP="00BC4433">
      <w:pPr>
        <w:shd w:val="clear" w:color="auto" w:fill="FFFFFF"/>
        <w:spacing w:before="100" w:beforeAutospacing="1" w:after="100" w:afterAutospacing="1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BC4433">
        <w:rPr>
          <w:rFonts w:ascii="Arial" w:hAnsi="Arial" w:cs="Arial"/>
          <w:b w:val="0"/>
          <w:i w:val="0"/>
          <w:szCs w:val="24"/>
        </w:rPr>
        <w:t>...</w:t>
      </w:r>
    </w:p>
    <w:p w14:paraId="085E8383" w14:textId="77777777" w:rsidR="00BC4433" w:rsidRPr="00BC4433" w:rsidRDefault="00BC4433" w:rsidP="00BC4433">
      <w:pPr>
        <w:shd w:val="clear" w:color="auto" w:fill="FFFFFF"/>
        <w:spacing w:before="100" w:beforeAutospacing="1" w:after="100" w:afterAutospacing="1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BC4433">
        <w:rPr>
          <w:rFonts w:ascii="Arial" w:hAnsi="Arial" w:cs="Arial"/>
          <w:b w:val="0"/>
          <w:i w:val="0"/>
          <w:szCs w:val="24"/>
        </w:rPr>
        <w:t>Art. 13-A. Após a notificação de irregularidade, o responsável não poderá se desfazer dos animais objetos de notificação ou autuação até que seja regularizada a situação, devendo mantê-lo em endereço informado ao órgão de fiscalização, atualizando tais dados sempre que necessário.</w:t>
      </w:r>
    </w:p>
    <w:p w14:paraId="2CE7EA6B" w14:textId="77777777" w:rsidR="00BC4433" w:rsidRPr="00BC4433" w:rsidRDefault="00BC4433" w:rsidP="00BC4433">
      <w:pPr>
        <w:shd w:val="clear" w:color="auto" w:fill="FFFFFF"/>
        <w:spacing w:before="100" w:beforeAutospacing="1" w:after="100" w:afterAutospacing="1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BC4433">
        <w:rPr>
          <w:rFonts w:ascii="Arial" w:hAnsi="Arial" w:cs="Arial"/>
          <w:b w:val="0"/>
          <w:i w:val="0"/>
          <w:szCs w:val="24"/>
        </w:rPr>
        <w:lastRenderedPageBreak/>
        <w:t>...</w:t>
      </w:r>
    </w:p>
    <w:p w14:paraId="5818DCB1" w14:textId="77777777" w:rsidR="00BC4433" w:rsidRPr="00BC4433" w:rsidRDefault="00BC4433" w:rsidP="00BC4433">
      <w:pPr>
        <w:spacing w:after="200"/>
        <w:ind w:firstLine="1134"/>
        <w:jc w:val="both"/>
        <w:rPr>
          <w:rFonts w:ascii="Arial" w:hAnsi="Arial" w:cs="Arial"/>
          <w:b w:val="0"/>
          <w:bCs/>
          <w:i w:val="0"/>
          <w:szCs w:val="24"/>
        </w:rPr>
      </w:pPr>
      <w:r w:rsidRPr="00BC4433">
        <w:rPr>
          <w:rFonts w:ascii="Arial" w:hAnsi="Arial" w:cs="Arial"/>
          <w:i w:val="0"/>
          <w:szCs w:val="24"/>
        </w:rPr>
        <w:t xml:space="preserve">Art. 4° - </w:t>
      </w:r>
      <w:r w:rsidRPr="00BC4433">
        <w:rPr>
          <w:rFonts w:ascii="Arial" w:hAnsi="Arial" w:cs="Arial"/>
          <w:b w:val="0"/>
          <w:i w:val="0"/>
          <w:iCs/>
          <w:szCs w:val="24"/>
        </w:rPr>
        <w:t xml:space="preserve">Altera o Art. 20, da </w:t>
      </w:r>
      <w:r w:rsidRPr="00BC4433">
        <w:rPr>
          <w:rFonts w:ascii="Arial" w:hAnsi="Arial" w:cs="Arial"/>
          <w:b w:val="0"/>
          <w:bCs/>
          <w:i w:val="0"/>
          <w:szCs w:val="24"/>
        </w:rPr>
        <w:t xml:space="preserve">Lei </w:t>
      </w:r>
      <w:r w:rsidRPr="00BC4433">
        <w:rPr>
          <w:rFonts w:ascii="Arial" w:hAnsi="Arial" w:cs="Arial"/>
          <w:b w:val="0"/>
          <w:i w:val="0"/>
          <w:szCs w:val="24"/>
        </w:rPr>
        <w:t xml:space="preserve">nº 4.682/19, de 03 de outubro de 2019, </w:t>
      </w:r>
      <w:r w:rsidRPr="00BC4433">
        <w:rPr>
          <w:rFonts w:ascii="Arial" w:hAnsi="Arial" w:cs="Arial"/>
          <w:b w:val="0"/>
          <w:bCs/>
          <w:i w:val="0"/>
          <w:szCs w:val="24"/>
        </w:rPr>
        <w:t>que passa a vigorar com a seguinte alteração:</w:t>
      </w:r>
    </w:p>
    <w:p w14:paraId="4CD759A0" w14:textId="77777777" w:rsidR="00BC4433" w:rsidRPr="00BC4433" w:rsidRDefault="00BC4433" w:rsidP="00BC4433">
      <w:pPr>
        <w:spacing w:after="200"/>
        <w:ind w:firstLine="1134"/>
        <w:jc w:val="both"/>
        <w:rPr>
          <w:rFonts w:ascii="Arial" w:hAnsi="Arial" w:cs="Arial"/>
          <w:b w:val="0"/>
          <w:i w:val="0"/>
          <w:iCs/>
          <w:szCs w:val="24"/>
        </w:rPr>
      </w:pPr>
      <w:r w:rsidRPr="00BC4433">
        <w:rPr>
          <w:rFonts w:ascii="Arial" w:hAnsi="Arial" w:cs="Arial"/>
          <w:b w:val="0"/>
          <w:i w:val="0"/>
          <w:iCs/>
          <w:szCs w:val="24"/>
        </w:rPr>
        <w:t>...</w:t>
      </w:r>
    </w:p>
    <w:p w14:paraId="7C963B78" w14:textId="77777777" w:rsidR="00BC4433" w:rsidRPr="00BC4433" w:rsidRDefault="00BC4433" w:rsidP="00BC4433">
      <w:pPr>
        <w:spacing w:after="20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BC4433">
        <w:rPr>
          <w:rFonts w:ascii="Arial" w:hAnsi="Arial" w:cs="Arial"/>
          <w:b w:val="0"/>
          <w:i w:val="0"/>
          <w:iCs/>
          <w:szCs w:val="24"/>
        </w:rPr>
        <w:t xml:space="preserve">Art. 20 </w:t>
      </w:r>
      <w:r w:rsidRPr="00BC4433">
        <w:rPr>
          <w:rFonts w:ascii="Arial" w:hAnsi="Arial" w:cs="Arial"/>
          <w:b w:val="0"/>
          <w:i w:val="0"/>
          <w:szCs w:val="24"/>
        </w:rPr>
        <w:t>Verificada a infração a qualquer dispositivo desta Lei, a Fiscal Ambiental de Bom Retiro do Sul, independentemente de outras sanções cabíveis decorrentes da Legislação Federal e Estadual, poderá aplicar as seguintes penalidades:</w:t>
      </w:r>
    </w:p>
    <w:p w14:paraId="2A745D76" w14:textId="77777777" w:rsidR="00BC4433" w:rsidRPr="00BC4433" w:rsidRDefault="00BC4433" w:rsidP="00BC4433">
      <w:pPr>
        <w:spacing w:after="200"/>
        <w:ind w:firstLine="1134"/>
        <w:jc w:val="both"/>
        <w:rPr>
          <w:rFonts w:ascii="Arial" w:hAnsi="Arial" w:cs="Arial"/>
          <w:b w:val="0"/>
          <w:bCs/>
          <w:i w:val="0"/>
          <w:szCs w:val="24"/>
        </w:rPr>
      </w:pPr>
      <w:r w:rsidRPr="00BC4433">
        <w:rPr>
          <w:rFonts w:ascii="Arial" w:hAnsi="Arial" w:cs="Arial"/>
          <w:b w:val="0"/>
          <w:i w:val="0"/>
          <w:szCs w:val="24"/>
        </w:rPr>
        <w:t>...</w:t>
      </w:r>
    </w:p>
    <w:p w14:paraId="4D323CE0" w14:textId="77777777" w:rsidR="00BC4433" w:rsidRPr="00BC4433" w:rsidRDefault="00BC4433" w:rsidP="00BC4433">
      <w:pPr>
        <w:spacing w:after="200"/>
        <w:ind w:firstLine="1134"/>
        <w:jc w:val="both"/>
        <w:rPr>
          <w:rFonts w:ascii="Arial" w:hAnsi="Arial" w:cs="Arial"/>
          <w:i w:val="0"/>
          <w:szCs w:val="24"/>
        </w:rPr>
      </w:pPr>
      <w:r w:rsidRPr="00BC4433">
        <w:rPr>
          <w:rFonts w:ascii="Arial" w:hAnsi="Arial" w:cs="Arial"/>
          <w:i w:val="0"/>
          <w:szCs w:val="24"/>
        </w:rPr>
        <w:t xml:space="preserve">Art. 5°. </w:t>
      </w:r>
      <w:r w:rsidRPr="00BC4433">
        <w:rPr>
          <w:rFonts w:ascii="Arial" w:hAnsi="Arial" w:cs="Arial"/>
          <w:b w:val="0"/>
          <w:i w:val="0"/>
          <w:szCs w:val="24"/>
        </w:rPr>
        <w:t>Acresce o inciso XV, ao § 3º, do Art. 21,</w:t>
      </w:r>
      <w:r w:rsidRPr="00BC4433">
        <w:rPr>
          <w:rFonts w:ascii="Arial" w:hAnsi="Arial" w:cs="Arial"/>
          <w:b w:val="0"/>
          <w:i w:val="0"/>
          <w:iCs/>
          <w:szCs w:val="24"/>
        </w:rPr>
        <w:t xml:space="preserve"> da </w:t>
      </w:r>
      <w:r w:rsidRPr="00BC4433">
        <w:rPr>
          <w:rFonts w:ascii="Arial" w:hAnsi="Arial" w:cs="Arial"/>
          <w:b w:val="0"/>
          <w:bCs/>
          <w:i w:val="0"/>
          <w:szCs w:val="24"/>
        </w:rPr>
        <w:t xml:space="preserve">Lei </w:t>
      </w:r>
      <w:r w:rsidRPr="00BC4433">
        <w:rPr>
          <w:rFonts w:ascii="Arial" w:hAnsi="Arial" w:cs="Arial"/>
          <w:b w:val="0"/>
          <w:i w:val="0"/>
          <w:szCs w:val="24"/>
        </w:rPr>
        <w:t xml:space="preserve">nº 4.682/19, de 03 de outubro de 2019, com a seguinte redação: </w:t>
      </w:r>
    </w:p>
    <w:p w14:paraId="1B564262" w14:textId="77777777" w:rsidR="00BC4433" w:rsidRPr="00BC4433" w:rsidRDefault="00BC4433" w:rsidP="00BC4433">
      <w:pPr>
        <w:spacing w:after="20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BC4433">
        <w:rPr>
          <w:rFonts w:ascii="Arial" w:hAnsi="Arial" w:cs="Arial"/>
          <w:b w:val="0"/>
          <w:i w:val="0"/>
          <w:szCs w:val="24"/>
        </w:rPr>
        <w:t>...</w:t>
      </w:r>
    </w:p>
    <w:p w14:paraId="573D5762" w14:textId="77777777" w:rsidR="00BC4433" w:rsidRPr="00BC4433" w:rsidRDefault="00BC4433" w:rsidP="00BC4433">
      <w:pPr>
        <w:spacing w:after="20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BC4433">
        <w:rPr>
          <w:rFonts w:ascii="Arial" w:hAnsi="Arial" w:cs="Arial"/>
          <w:b w:val="0"/>
          <w:i w:val="0"/>
          <w:szCs w:val="24"/>
        </w:rPr>
        <w:t>XV - Deixar de comunicar à autoridade ambiental alteração de endereço do animal após ter sido notificado ou autuado;</w:t>
      </w:r>
    </w:p>
    <w:p w14:paraId="674E23C4" w14:textId="77777777" w:rsidR="00BC4433" w:rsidRPr="00BC4433" w:rsidRDefault="00BC4433" w:rsidP="00BC4433">
      <w:pPr>
        <w:spacing w:after="200"/>
        <w:ind w:firstLine="1134"/>
        <w:jc w:val="both"/>
        <w:rPr>
          <w:rFonts w:ascii="Arial" w:hAnsi="Arial" w:cs="Arial"/>
          <w:i w:val="0"/>
          <w:szCs w:val="24"/>
        </w:rPr>
      </w:pPr>
      <w:r w:rsidRPr="00BC4433">
        <w:rPr>
          <w:rFonts w:ascii="Arial" w:hAnsi="Arial" w:cs="Arial"/>
          <w:b w:val="0"/>
          <w:i w:val="0"/>
          <w:szCs w:val="24"/>
        </w:rPr>
        <w:t>...</w:t>
      </w:r>
    </w:p>
    <w:p w14:paraId="3BBEF5E3" w14:textId="77777777" w:rsidR="00BC4433" w:rsidRDefault="00BC4433" w:rsidP="00BC4433">
      <w:pPr>
        <w:autoSpaceDE w:val="0"/>
        <w:autoSpaceDN w:val="0"/>
        <w:adjustRightInd w:val="0"/>
        <w:spacing w:after="20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BC4433">
        <w:rPr>
          <w:rFonts w:ascii="Arial" w:hAnsi="Arial" w:cs="Arial"/>
          <w:i w:val="0"/>
          <w:szCs w:val="24"/>
        </w:rPr>
        <w:t xml:space="preserve">Art. 6°. </w:t>
      </w:r>
      <w:r w:rsidRPr="00BC4433">
        <w:rPr>
          <w:rFonts w:ascii="Arial" w:hAnsi="Arial" w:cs="Arial"/>
          <w:b w:val="0"/>
          <w:i w:val="0"/>
          <w:szCs w:val="24"/>
        </w:rPr>
        <w:t>Os demais dispositivos da Lei nº 4.682, de 03 de outubro de 2019, permanecem inalterados.</w:t>
      </w:r>
    </w:p>
    <w:p w14:paraId="4623F487" w14:textId="77777777" w:rsidR="00BC4433" w:rsidRPr="00BC4433" w:rsidRDefault="00BC4433" w:rsidP="00BC4433">
      <w:pPr>
        <w:autoSpaceDE w:val="0"/>
        <w:autoSpaceDN w:val="0"/>
        <w:adjustRightInd w:val="0"/>
        <w:spacing w:after="200"/>
        <w:ind w:firstLine="1134"/>
        <w:jc w:val="both"/>
        <w:rPr>
          <w:rFonts w:ascii="Arial" w:hAnsi="Arial" w:cs="Arial"/>
          <w:i w:val="0"/>
          <w:szCs w:val="24"/>
        </w:rPr>
      </w:pPr>
    </w:p>
    <w:p w14:paraId="27EBDD95" w14:textId="77777777" w:rsidR="00BC4433" w:rsidRPr="00BC4433" w:rsidRDefault="00BC4433" w:rsidP="00BC4433">
      <w:pPr>
        <w:autoSpaceDE w:val="0"/>
        <w:autoSpaceDN w:val="0"/>
        <w:adjustRightInd w:val="0"/>
        <w:spacing w:after="20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BC4433">
        <w:rPr>
          <w:rFonts w:ascii="Arial" w:hAnsi="Arial" w:cs="Arial"/>
          <w:bCs/>
          <w:i w:val="0"/>
          <w:szCs w:val="24"/>
        </w:rPr>
        <w:t xml:space="preserve">Art. 7°. </w:t>
      </w:r>
      <w:r w:rsidRPr="00BC4433">
        <w:rPr>
          <w:rFonts w:ascii="Arial" w:hAnsi="Arial" w:cs="Arial"/>
          <w:b w:val="0"/>
          <w:i w:val="0"/>
          <w:szCs w:val="24"/>
        </w:rPr>
        <w:t>Esta Lei entrará em vigor na data da sua publicação.</w:t>
      </w:r>
    </w:p>
    <w:p w14:paraId="4B0D9C53" w14:textId="77777777" w:rsidR="00BC4433" w:rsidRDefault="00BC4433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4FECAF68" w14:textId="77777777" w:rsidR="0050681D" w:rsidRDefault="0050681D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766A7795" w14:textId="3DC5D010" w:rsidR="00A02FBB" w:rsidRPr="00A02FBB" w:rsidRDefault="00A02FBB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393CB8">
        <w:rPr>
          <w:rFonts w:ascii="Arial" w:hAnsi="Arial" w:cs="Arial"/>
          <w:b w:val="0"/>
          <w:i w:val="0"/>
          <w:szCs w:val="24"/>
        </w:rPr>
        <w:t>15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653004">
        <w:rPr>
          <w:rFonts w:ascii="Arial" w:hAnsi="Arial" w:cs="Arial"/>
          <w:b w:val="0"/>
          <w:i w:val="0"/>
          <w:szCs w:val="24"/>
        </w:rPr>
        <w:t>fevereiro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339506F2" w14:textId="77777777" w:rsidR="00E61C94" w:rsidRDefault="00E61C94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5E9200FF" w14:textId="77777777" w:rsidR="00FF5D64" w:rsidRDefault="00FF5D64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Presidente                                                                            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0C342DC4" w14:textId="582130D5" w:rsidR="004C352D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4C352D" w:rsidSect="00C762A6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01290" w14:textId="77777777" w:rsidR="00C762A6" w:rsidRDefault="00C762A6" w:rsidP="00D9258E">
      <w:r>
        <w:separator/>
      </w:r>
    </w:p>
  </w:endnote>
  <w:endnote w:type="continuationSeparator" w:id="0">
    <w:p w14:paraId="5241BA99" w14:textId="77777777" w:rsidR="00C762A6" w:rsidRDefault="00C762A6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A7A04" w14:textId="77777777" w:rsidR="00C762A6" w:rsidRDefault="00C762A6" w:rsidP="00D9258E">
      <w:r>
        <w:separator/>
      </w:r>
    </w:p>
  </w:footnote>
  <w:footnote w:type="continuationSeparator" w:id="0">
    <w:p w14:paraId="511E08A3" w14:textId="77777777" w:rsidR="00C762A6" w:rsidRDefault="00C762A6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000000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000000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4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438">
    <w:abstractNumId w:val="13"/>
  </w:num>
  <w:num w:numId="2" w16cid:durableId="313486663">
    <w:abstractNumId w:val="15"/>
  </w:num>
  <w:num w:numId="3" w16cid:durableId="1946382204">
    <w:abstractNumId w:val="17"/>
  </w:num>
  <w:num w:numId="4" w16cid:durableId="175970839">
    <w:abstractNumId w:val="3"/>
  </w:num>
  <w:num w:numId="5" w16cid:durableId="1330209633">
    <w:abstractNumId w:val="29"/>
  </w:num>
  <w:num w:numId="6" w16cid:durableId="911431424">
    <w:abstractNumId w:val="12"/>
  </w:num>
  <w:num w:numId="7" w16cid:durableId="1796604459">
    <w:abstractNumId w:val="16"/>
  </w:num>
  <w:num w:numId="8" w16cid:durableId="339821006">
    <w:abstractNumId w:val="14"/>
  </w:num>
  <w:num w:numId="9" w16cid:durableId="994064842">
    <w:abstractNumId w:val="20"/>
  </w:num>
  <w:num w:numId="10" w16cid:durableId="189480928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26"/>
  </w:num>
  <w:num w:numId="12" w16cid:durableId="17601288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21"/>
  </w:num>
  <w:num w:numId="16" w16cid:durableId="1854342432">
    <w:abstractNumId w:val="5"/>
  </w:num>
  <w:num w:numId="17" w16cid:durableId="901718231">
    <w:abstractNumId w:val="18"/>
  </w:num>
  <w:num w:numId="18" w16cid:durableId="1045373733">
    <w:abstractNumId w:val="27"/>
  </w:num>
  <w:num w:numId="19" w16cid:durableId="550775484">
    <w:abstractNumId w:val="25"/>
  </w:num>
  <w:num w:numId="20" w16cid:durableId="1253272181">
    <w:abstractNumId w:val="9"/>
  </w:num>
  <w:num w:numId="21" w16cid:durableId="1912040798">
    <w:abstractNumId w:val="6"/>
  </w:num>
  <w:num w:numId="22" w16cid:durableId="2042582632">
    <w:abstractNumId w:val="19"/>
  </w:num>
  <w:num w:numId="23" w16cid:durableId="309869678">
    <w:abstractNumId w:val="0"/>
  </w:num>
  <w:num w:numId="24" w16cid:durableId="2106607945">
    <w:abstractNumId w:val="4"/>
  </w:num>
  <w:num w:numId="25" w16cid:durableId="475954890">
    <w:abstractNumId w:val="30"/>
  </w:num>
  <w:num w:numId="26" w16cid:durableId="1671911973">
    <w:abstractNumId w:val="28"/>
  </w:num>
  <w:num w:numId="27" w16cid:durableId="1070150712">
    <w:abstractNumId w:val="22"/>
  </w:num>
  <w:num w:numId="28" w16cid:durableId="1325359381">
    <w:abstractNumId w:val="1"/>
  </w:num>
  <w:num w:numId="29" w16cid:durableId="1247613304">
    <w:abstractNumId w:val="10"/>
  </w:num>
  <w:num w:numId="30" w16cid:durableId="180820556">
    <w:abstractNumId w:val="31"/>
  </w:num>
  <w:num w:numId="31" w16cid:durableId="154417947">
    <w:abstractNumId w:val="7"/>
  </w:num>
  <w:num w:numId="32" w16cid:durableId="1424715813">
    <w:abstractNumId w:val="23"/>
  </w:num>
  <w:num w:numId="33" w16cid:durableId="4706314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703B"/>
    <w:rsid w:val="00045043"/>
    <w:rsid w:val="00050F45"/>
    <w:rsid w:val="000632EF"/>
    <w:rsid w:val="00063A1B"/>
    <w:rsid w:val="00075D3D"/>
    <w:rsid w:val="00077069"/>
    <w:rsid w:val="000816E7"/>
    <w:rsid w:val="000926F9"/>
    <w:rsid w:val="000A0D8F"/>
    <w:rsid w:val="000A3741"/>
    <w:rsid w:val="000A7751"/>
    <w:rsid w:val="000B5C94"/>
    <w:rsid w:val="000B70AC"/>
    <w:rsid w:val="000B771C"/>
    <w:rsid w:val="000B7C92"/>
    <w:rsid w:val="000D26B7"/>
    <w:rsid w:val="000D56E8"/>
    <w:rsid w:val="000D756D"/>
    <w:rsid w:val="000E043E"/>
    <w:rsid w:val="000E0B07"/>
    <w:rsid w:val="000F452D"/>
    <w:rsid w:val="00101DED"/>
    <w:rsid w:val="00143D08"/>
    <w:rsid w:val="0014446E"/>
    <w:rsid w:val="001464C5"/>
    <w:rsid w:val="00147B2A"/>
    <w:rsid w:val="00157C95"/>
    <w:rsid w:val="0016135C"/>
    <w:rsid w:val="00163CB5"/>
    <w:rsid w:val="00181224"/>
    <w:rsid w:val="001846CB"/>
    <w:rsid w:val="001A6865"/>
    <w:rsid w:val="001C45E4"/>
    <w:rsid w:val="001D680B"/>
    <w:rsid w:val="001F3B4E"/>
    <w:rsid w:val="00241405"/>
    <w:rsid w:val="00241C5A"/>
    <w:rsid w:val="00256D90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D5A07"/>
    <w:rsid w:val="002E119C"/>
    <w:rsid w:val="002E1A16"/>
    <w:rsid w:val="002F41FE"/>
    <w:rsid w:val="002F4727"/>
    <w:rsid w:val="00301D2E"/>
    <w:rsid w:val="0030293B"/>
    <w:rsid w:val="0030531E"/>
    <w:rsid w:val="00320C86"/>
    <w:rsid w:val="0032146D"/>
    <w:rsid w:val="00325F85"/>
    <w:rsid w:val="003263A2"/>
    <w:rsid w:val="00331D22"/>
    <w:rsid w:val="00335755"/>
    <w:rsid w:val="00340670"/>
    <w:rsid w:val="00361D2D"/>
    <w:rsid w:val="00362F8C"/>
    <w:rsid w:val="003922FA"/>
    <w:rsid w:val="00393CB8"/>
    <w:rsid w:val="003A1643"/>
    <w:rsid w:val="003A4D38"/>
    <w:rsid w:val="003A6E7F"/>
    <w:rsid w:val="003C7BDA"/>
    <w:rsid w:val="003D0988"/>
    <w:rsid w:val="003E6475"/>
    <w:rsid w:val="003E73E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429B4"/>
    <w:rsid w:val="00443AA1"/>
    <w:rsid w:val="00446FBF"/>
    <w:rsid w:val="004730EF"/>
    <w:rsid w:val="0047317A"/>
    <w:rsid w:val="00474CD8"/>
    <w:rsid w:val="00477093"/>
    <w:rsid w:val="0048372B"/>
    <w:rsid w:val="004A2BB0"/>
    <w:rsid w:val="004A3BE6"/>
    <w:rsid w:val="004B4BF7"/>
    <w:rsid w:val="004C1934"/>
    <w:rsid w:val="004C352D"/>
    <w:rsid w:val="004D0E1A"/>
    <w:rsid w:val="004E473E"/>
    <w:rsid w:val="004F5EE0"/>
    <w:rsid w:val="0050681D"/>
    <w:rsid w:val="00530671"/>
    <w:rsid w:val="00543695"/>
    <w:rsid w:val="005519D8"/>
    <w:rsid w:val="00563E50"/>
    <w:rsid w:val="005901DA"/>
    <w:rsid w:val="005A7901"/>
    <w:rsid w:val="005B2629"/>
    <w:rsid w:val="005B3098"/>
    <w:rsid w:val="005E3285"/>
    <w:rsid w:val="005F758D"/>
    <w:rsid w:val="006069CE"/>
    <w:rsid w:val="006160C8"/>
    <w:rsid w:val="00627AEC"/>
    <w:rsid w:val="006314EF"/>
    <w:rsid w:val="00652552"/>
    <w:rsid w:val="00653004"/>
    <w:rsid w:val="006679D7"/>
    <w:rsid w:val="00667CDE"/>
    <w:rsid w:val="00670D30"/>
    <w:rsid w:val="00694856"/>
    <w:rsid w:val="006A5CB2"/>
    <w:rsid w:val="006A7FAF"/>
    <w:rsid w:val="006B492A"/>
    <w:rsid w:val="006C5AB6"/>
    <w:rsid w:val="006E1420"/>
    <w:rsid w:val="006F7AD6"/>
    <w:rsid w:val="00701DA6"/>
    <w:rsid w:val="00713457"/>
    <w:rsid w:val="0071642D"/>
    <w:rsid w:val="00717C34"/>
    <w:rsid w:val="007225DF"/>
    <w:rsid w:val="007300B2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A11D7"/>
    <w:rsid w:val="007A1D7F"/>
    <w:rsid w:val="007B7F1D"/>
    <w:rsid w:val="007D0E07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73C8B"/>
    <w:rsid w:val="008752E3"/>
    <w:rsid w:val="0087797C"/>
    <w:rsid w:val="00886C8B"/>
    <w:rsid w:val="008A2A1B"/>
    <w:rsid w:val="008A40D9"/>
    <w:rsid w:val="008B3E66"/>
    <w:rsid w:val="008C3B1E"/>
    <w:rsid w:val="008F5F88"/>
    <w:rsid w:val="00901D08"/>
    <w:rsid w:val="00905FD1"/>
    <w:rsid w:val="009158EE"/>
    <w:rsid w:val="00921FE0"/>
    <w:rsid w:val="009315F4"/>
    <w:rsid w:val="00932951"/>
    <w:rsid w:val="0094498C"/>
    <w:rsid w:val="00947DDF"/>
    <w:rsid w:val="00961C3E"/>
    <w:rsid w:val="00976406"/>
    <w:rsid w:val="00990E21"/>
    <w:rsid w:val="009A4A05"/>
    <w:rsid w:val="009A57C2"/>
    <w:rsid w:val="009B28D7"/>
    <w:rsid w:val="009B3730"/>
    <w:rsid w:val="009D09E3"/>
    <w:rsid w:val="009D2412"/>
    <w:rsid w:val="009D6499"/>
    <w:rsid w:val="00A004DC"/>
    <w:rsid w:val="00A02FBB"/>
    <w:rsid w:val="00A13352"/>
    <w:rsid w:val="00A145E2"/>
    <w:rsid w:val="00A24F41"/>
    <w:rsid w:val="00A33D19"/>
    <w:rsid w:val="00A3689B"/>
    <w:rsid w:val="00A438B8"/>
    <w:rsid w:val="00A46A7E"/>
    <w:rsid w:val="00A552CF"/>
    <w:rsid w:val="00A643B6"/>
    <w:rsid w:val="00A74B91"/>
    <w:rsid w:val="00A74DD0"/>
    <w:rsid w:val="00A77C69"/>
    <w:rsid w:val="00A812F7"/>
    <w:rsid w:val="00AA251E"/>
    <w:rsid w:val="00AA29A0"/>
    <w:rsid w:val="00AA7EA2"/>
    <w:rsid w:val="00AB18A8"/>
    <w:rsid w:val="00AB30F9"/>
    <w:rsid w:val="00AC4BAE"/>
    <w:rsid w:val="00AD09B2"/>
    <w:rsid w:val="00AD5AEE"/>
    <w:rsid w:val="00AE0640"/>
    <w:rsid w:val="00AF7BA3"/>
    <w:rsid w:val="00B0261C"/>
    <w:rsid w:val="00B2297C"/>
    <w:rsid w:val="00B23C2C"/>
    <w:rsid w:val="00B3089B"/>
    <w:rsid w:val="00B45617"/>
    <w:rsid w:val="00B460B7"/>
    <w:rsid w:val="00B478A1"/>
    <w:rsid w:val="00B51E66"/>
    <w:rsid w:val="00B52444"/>
    <w:rsid w:val="00B562B6"/>
    <w:rsid w:val="00B673EF"/>
    <w:rsid w:val="00B87E8C"/>
    <w:rsid w:val="00B91F8B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C07C74"/>
    <w:rsid w:val="00C13E3E"/>
    <w:rsid w:val="00C15654"/>
    <w:rsid w:val="00C33E9A"/>
    <w:rsid w:val="00C47F63"/>
    <w:rsid w:val="00C516D7"/>
    <w:rsid w:val="00C568EC"/>
    <w:rsid w:val="00C61EA2"/>
    <w:rsid w:val="00C71829"/>
    <w:rsid w:val="00C762A6"/>
    <w:rsid w:val="00C860B9"/>
    <w:rsid w:val="00C92599"/>
    <w:rsid w:val="00C92DB9"/>
    <w:rsid w:val="00CA37C8"/>
    <w:rsid w:val="00CB267F"/>
    <w:rsid w:val="00CB5429"/>
    <w:rsid w:val="00CC0848"/>
    <w:rsid w:val="00CC0BE4"/>
    <w:rsid w:val="00CC1E93"/>
    <w:rsid w:val="00CC2703"/>
    <w:rsid w:val="00CC5231"/>
    <w:rsid w:val="00CD2CE8"/>
    <w:rsid w:val="00CD7E13"/>
    <w:rsid w:val="00CE0FE9"/>
    <w:rsid w:val="00CE17CC"/>
    <w:rsid w:val="00CE5F25"/>
    <w:rsid w:val="00CF2B11"/>
    <w:rsid w:val="00CF6DA0"/>
    <w:rsid w:val="00D016D7"/>
    <w:rsid w:val="00D07652"/>
    <w:rsid w:val="00D11325"/>
    <w:rsid w:val="00D155BB"/>
    <w:rsid w:val="00D36BFA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D2371"/>
    <w:rsid w:val="00DD5843"/>
    <w:rsid w:val="00DE1D92"/>
    <w:rsid w:val="00DE6171"/>
    <w:rsid w:val="00DF1616"/>
    <w:rsid w:val="00E01B1C"/>
    <w:rsid w:val="00E02569"/>
    <w:rsid w:val="00E03940"/>
    <w:rsid w:val="00E068E4"/>
    <w:rsid w:val="00E105F1"/>
    <w:rsid w:val="00E147C4"/>
    <w:rsid w:val="00E2795A"/>
    <w:rsid w:val="00E31C87"/>
    <w:rsid w:val="00E364B6"/>
    <w:rsid w:val="00E419F2"/>
    <w:rsid w:val="00E6102C"/>
    <w:rsid w:val="00E61C94"/>
    <w:rsid w:val="00E669C2"/>
    <w:rsid w:val="00E77B00"/>
    <w:rsid w:val="00EA2DC7"/>
    <w:rsid w:val="00EB3008"/>
    <w:rsid w:val="00EB43F0"/>
    <w:rsid w:val="00EB642C"/>
    <w:rsid w:val="00ED0FA5"/>
    <w:rsid w:val="00F010D6"/>
    <w:rsid w:val="00F030D2"/>
    <w:rsid w:val="00F20806"/>
    <w:rsid w:val="00F52A7F"/>
    <w:rsid w:val="00F5342C"/>
    <w:rsid w:val="00F537DE"/>
    <w:rsid w:val="00F6539E"/>
    <w:rsid w:val="00F71842"/>
    <w:rsid w:val="00F74878"/>
    <w:rsid w:val="00F7596F"/>
    <w:rsid w:val="00F90C49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683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2024-02-15T12:24:00Z</cp:lastPrinted>
  <dcterms:created xsi:type="dcterms:W3CDTF">2024-02-15T12:25:00Z</dcterms:created>
  <dcterms:modified xsi:type="dcterms:W3CDTF">2024-02-15T12:25:00Z</dcterms:modified>
</cp:coreProperties>
</file>