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630F6B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625BB">
        <w:rPr>
          <w:rFonts w:ascii="Arial" w:hAnsi="Arial" w:cs="Arial"/>
          <w:sz w:val="24"/>
          <w:szCs w:val="24"/>
          <w:u w:val="single"/>
        </w:rPr>
        <w:t>3</w:t>
      </w:r>
      <w:r w:rsidR="00F72984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07E94C51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29662F">
        <w:rPr>
          <w:rFonts w:ascii="Arial" w:hAnsi="Arial" w:cs="Arial"/>
          <w:sz w:val="24"/>
          <w:szCs w:val="24"/>
        </w:rPr>
        <w:t>3</w:t>
      </w:r>
      <w:r w:rsidR="00F72984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1927B91D" w14:textId="2189000D" w:rsidR="0029662F" w:rsidRDefault="0029662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8B53481" w14:textId="77777777" w:rsidR="00F72984" w:rsidRDefault="00F72984" w:rsidP="00F72984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0E12F368" w14:textId="0587E051" w:rsidR="00F72984" w:rsidRPr="00F72984" w:rsidRDefault="00F72984" w:rsidP="00F72984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F72984">
        <w:rPr>
          <w:rFonts w:ascii="Arial" w:hAnsi="Arial" w:cs="Arial"/>
          <w:i/>
          <w:sz w:val="20"/>
        </w:rPr>
        <w:t>“Autoriza o Poder Executivo Municipal a contratar em caráter excepcional, na forma do Art. 37, Inciso IX da Constituição Federal, e dá outras providências.”</w:t>
      </w:r>
    </w:p>
    <w:p w14:paraId="0810920F" w14:textId="77777777" w:rsidR="00F72984" w:rsidRPr="00F72984" w:rsidRDefault="00F72984" w:rsidP="00F72984">
      <w:pPr>
        <w:ind w:left="3402"/>
        <w:jc w:val="both"/>
        <w:rPr>
          <w:rFonts w:ascii="Arial" w:hAnsi="Arial" w:cs="Arial"/>
          <w:i/>
          <w:sz w:val="20"/>
        </w:rPr>
      </w:pPr>
    </w:p>
    <w:p w14:paraId="7EC0028B" w14:textId="77777777" w:rsidR="00F72984" w:rsidRPr="00F72984" w:rsidRDefault="00F72984" w:rsidP="00F7298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2984">
        <w:rPr>
          <w:rFonts w:ascii="Arial" w:hAnsi="Arial" w:cs="Arial"/>
          <w:i/>
          <w:sz w:val="24"/>
          <w:szCs w:val="24"/>
        </w:rPr>
        <w:tab/>
      </w:r>
      <w:r w:rsidRPr="00F72984">
        <w:rPr>
          <w:rFonts w:ascii="Arial" w:hAnsi="Arial" w:cs="Arial"/>
          <w:b/>
          <w:i/>
          <w:sz w:val="24"/>
          <w:szCs w:val="24"/>
        </w:rPr>
        <w:t xml:space="preserve">EDMILSON BUSATTO, </w:t>
      </w:r>
      <w:r w:rsidRPr="00F72984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272E7812" w14:textId="77777777" w:rsidR="00F72984" w:rsidRPr="00F72984" w:rsidRDefault="00F72984" w:rsidP="00F7298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2984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F72984">
        <w:rPr>
          <w:rFonts w:ascii="Arial" w:hAnsi="Arial" w:cs="Arial"/>
          <w:i/>
          <w:sz w:val="24"/>
          <w:szCs w:val="24"/>
        </w:rPr>
        <w:t xml:space="preserve"> </w:t>
      </w:r>
      <w:r w:rsidRPr="00F72984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CC121D5" w14:textId="77777777" w:rsidR="00F72984" w:rsidRPr="00F72984" w:rsidRDefault="00F72984" w:rsidP="00F7298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2984">
        <w:rPr>
          <w:rFonts w:ascii="Arial" w:hAnsi="Arial" w:cs="Arial"/>
          <w:b/>
          <w:i/>
          <w:sz w:val="24"/>
          <w:szCs w:val="24"/>
        </w:rPr>
        <w:tab/>
      </w:r>
      <w:r w:rsidRPr="00F72984">
        <w:rPr>
          <w:rFonts w:ascii="Arial" w:hAnsi="Arial" w:cs="Arial"/>
          <w:b/>
          <w:sz w:val="24"/>
          <w:szCs w:val="24"/>
        </w:rPr>
        <w:t>Art. 1º</w:t>
      </w:r>
      <w:r w:rsidRPr="00F72984">
        <w:rPr>
          <w:rFonts w:ascii="Arial" w:hAnsi="Arial" w:cs="Arial"/>
          <w:sz w:val="24"/>
          <w:szCs w:val="24"/>
        </w:rPr>
        <w:t xml:space="preserve"> Fica o Poder Executivo Municipal autorizado a manter a contração temporária dos seguintes Cargos:</w:t>
      </w:r>
    </w:p>
    <w:p w14:paraId="583BB34E" w14:textId="77777777" w:rsidR="00F72984" w:rsidRPr="00F72984" w:rsidRDefault="00F72984" w:rsidP="00F7298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2984">
        <w:rPr>
          <w:rFonts w:ascii="Arial" w:hAnsi="Arial" w:cs="Arial"/>
          <w:sz w:val="24"/>
          <w:szCs w:val="24"/>
        </w:rPr>
        <w:tab/>
        <w:t xml:space="preserve">I – 06 (seis) </w:t>
      </w:r>
      <w:r w:rsidRPr="00F72984">
        <w:rPr>
          <w:rFonts w:ascii="Arial" w:hAnsi="Arial" w:cs="Arial"/>
          <w:b/>
          <w:bCs/>
          <w:sz w:val="24"/>
          <w:szCs w:val="24"/>
        </w:rPr>
        <w:t>Auxiliar de Obras</w:t>
      </w:r>
      <w:r w:rsidRPr="00F72984">
        <w:rPr>
          <w:rFonts w:ascii="Arial" w:hAnsi="Arial" w:cs="Arial"/>
          <w:sz w:val="24"/>
          <w:szCs w:val="24"/>
        </w:rPr>
        <w:t>, pelo período de 12 (doze) meses, contratados através da Lei Municipal n° 5.035 de 23 de março de 2022.</w:t>
      </w:r>
    </w:p>
    <w:p w14:paraId="055AA9C1" w14:textId="77777777" w:rsidR="00F72984" w:rsidRPr="00F72984" w:rsidRDefault="00F72984" w:rsidP="00F72984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2984">
        <w:rPr>
          <w:rFonts w:ascii="Arial" w:hAnsi="Arial" w:cs="Arial"/>
          <w:sz w:val="24"/>
          <w:szCs w:val="24"/>
        </w:rPr>
        <w:t xml:space="preserve">II – 01 (um) </w:t>
      </w:r>
      <w:r w:rsidRPr="00F72984">
        <w:rPr>
          <w:rFonts w:ascii="Arial" w:hAnsi="Arial" w:cs="Arial"/>
          <w:b/>
          <w:bCs/>
          <w:sz w:val="24"/>
          <w:szCs w:val="24"/>
        </w:rPr>
        <w:t>Operador de Máquinas</w:t>
      </w:r>
      <w:r w:rsidRPr="00F72984">
        <w:rPr>
          <w:rFonts w:ascii="Arial" w:hAnsi="Arial" w:cs="Arial"/>
          <w:sz w:val="24"/>
          <w:szCs w:val="24"/>
        </w:rPr>
        <w:t>, pelo período de 12 (doze) meses, contratado através da Lei Municipal n° 5.035 de 23 de março de 2022.</w:t>
      </w:r>
    </w:p>
    <w:p w14:paraId="022F129B" w14:textId="77777777" w:rsidR="00F72984" w:rsidRPr="00F72984" w:rsidRDefault="00F72984" w:rsidP="00F72984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2984">
        <w:rPr>
          <w:rFonts w:ascii="Arial" w:hAnsi="Arial" w:cs="Arial"/>
          <w:sz w:val="24"/>
          <w:szCs w:val="24"/>
        </w:rPr>
        <w:t xml:space="preserve">III – 02 (dois) </w:t>
      </w:r>
      <w:r w:rsidRPr="00F72984">
        <w:rPr>
          <w:rFonts w:ascii="Arial" w:hAnsi="Arial" w:cs="Arial"/>
          <w:b/>
          <w:bCs/>
          <w:sz w:val="24"/>
          <w:szCs w:val="24"/>
        </w:rPr>
        <w:t>Motoristas da Secretaria de Obras</w:t>
      </w:r>
      <w:r w:rsidRPr="00F72984">
        <w:rPr>
          <w:rFonts w:ascii="Arial" w:hAnsi="Arial" w:cs="Arial"/>
          <w:sz w:val="24"/>
          <w:szCs w:val="24"/>
        </w:rPr>
        <w:t>, pelo período de 12 (doze) meses, contratado através da Lei Municipal n° 5.035 de 23 de março de 2022.</w:t>
      </w:r>
    </w:p>
    <w:p w14:paraId="62E96E57" w14:textId="77777777" w:rsidR="00F72984" w:rsidRPr="00F72984" w:rsidRDefault="00F72984" w:rsidP="00F7298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2984">
        <w:rPr>
          <w:rFonts w:ascii="Arial" w:hAnsi="Arial" w:cs="Arial"/>
          <w:sz w:val="24"/>
          <w:szCs w:val="24"/>
        </w:rPr>
        <w:tab/>
      </w:r>
      <w:r w:rsidRPr="00F72984">
        <w:rPr>
          <w:rFonts w:ascii="Arial" w:hAnsi="Arial" w:cs="Arial"/>
          <w:b/>
          <w:sz w:val="24"/>
          <w:szCs w:val="24"/>
        </w:rPr>
        <w:t>Art. 2º</w:t>
      </w:r>
      <w:r w:rsidRPr="00F72984">
        <w:rPr>
          <w:rFonts w:ascii="Arial" w:hAnsi="Arial" w:cs="Arial"/>
          <w:sz w:val="24"/>
          <w:szCs w:val="24"/>
        </w:rPr>
        <w:t xml:space="preserve"> Fica autorizada a rescisão contratual, mesmo antes de decorrido o prazo estabelecido para o cargo.</w:t>
      </w:r>
    </w:p>
    <w:p w14:paraId="303AFBFD" w14:textId="77777777" w:rsidR="00F72984" w:rsidRPr="00F72984" w:rsidRDefault="00F72984" w:rsidP="00F72984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2984">
        <w:rPr>
          <w:rFonts w:ascii="Arial" w:hAnsi="Arial" w:cs="Arial"/>
          <w:b/>
          <w:sz w:val="24"/>
          <w:szCs w:val="24"/>
        </w:rPr>
        <w:t>Art. 3º</w:t>
      </w:r>
      <w:r w:rsidRPr="00F72984">
        <w:rPr>
          <w:rFonts w:ascii="Arial" w:hAnsi="Arial" w:cs="Arial"/>
          <w:sz w:val="24"/>
          <w:szCs w:val="24"/>
        </w:rPr>
        <w:t xml:space="preserve"> As despesas decorrentes da aplicação desta Lei, correrão à conta de dotação orçamentária específica.</w:t>
      </w:r>
    </w:p>
    <w:p w14:paraId="61E1F778" w14:textId="77777777" w:rsidR="00F72984" w:rsidRPr="00F72984" w:rsidRDefault="00F72984" w:rsidP="00F72984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2984">
        <w:rPr>
          <w:rFonts w:ascii="Arial" w:hAnsi="Arial" w:cs="Arial"/>
          <w:b/>
          <w:sz w:val="24"/>
          <w:szCs w:val="24"/>
        </w:rPr>
        <w:t xml:space="preserve">Art. 4º </w:t>
      </w:r>
      <w:r w:rsidRPr="00F72984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011B1BAB" w14:textId="08011C88" w:rsidR="00F72984" w:rsidRDefault="00F72984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DB043BB" w14:textId="77777777" w:rsidR="00F72984" w:rsidRDefault="00F72984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1436CA6E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72984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B43DF">
        <w:rPr>
          <w:rFonts w:ascii="Arial" w:hAnsi="Arial" w:cs="Arial"/>
          <w:sz w:val="24"/>
          <w:szCs w:val="24"/>
        </w:rPr>
        <w:t>março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228091F8" w14:textId="77777777" w:rsidR="00BD2C8D" w:rsidRDefault="00BD2C8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3673565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</w:t>
      </w:r>
      <w:r w:rsidR="005625BB">
        <w:rPr>
          <w:rFonts w:ascii="Arial" w:hAnsi="Arial" w:cs="Arial"/>
          <w:noProof/>
          <w:sz w:val="22"/>
          <w:szCs w:val="22"/>
        </w:rPr>
        <w:t>Antonio Gilberto Portz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16E14578" w:rsidR="00D238A5" w:rsidRPr="006F653F" w:rsidRDefault="005625BB" w:rsidP="005625BB">
      <w:pPr>
        <w:ind w:left="-709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               Vice-presidente em exercicio de</w:t>
      </w:r>
      <w:r w:rsidR="00C25765">
        <w:rPr>
          <w:rFonts w:ascii="Arial" w:hAnsi="Arial" w:cs="Arial"/>
          <w:noProof/>
          <w:sz w:val="18"/>
          <w:szCs w:val="18"/>
        </w:rPr>
        <w:t xml:space="preserve">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</w:t>
      </w:r>
      <w:r w:rsidR="00D238A5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   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6881B212" w:rsidR="00972734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11B6" w14:textId="77777777" w:rsidR="00547BBA" w:rsidRDefault="00547BBA" w:rsidP="008C505E">
      <w:r>
        <w:separator/>
      </w:r>
    </w:p>
  </w:endnote>
  <w:endnote w:type="continuationSeparator" w:id="0">
    <w:p w14:paraId="2DA229CB" w14:textId="77777777" w:rsidR="00547BBA" w:rsidRDefault="00547BB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AC76" w14:textId="77777777" w:rsidR="00547BBA" w:rsidRDefault="00547BBA" w:rsidP="008C505E">
      <w:r>
        <w:separator/>
      </w:r>
    </w:p>
  </w:footnote>
  <w:footnote w:type="continuationSeparator" w:id="0">
    <w:p w14:paraId="55B0202E" w14:textId="77777777" w:rsidR="00547BBA" w:rsidRDefault="00547BB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2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3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1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5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30"/>
  </w:num>
  <w:num w:numId="5" w16cid:durableId="1857572724">
    <w:abstractNumId w:val="10"/>
  </w:num>
  <w:num w:numId="6" w16cid:durableId="614795322">
    <w:abstractNumId w:val="27"/>
  </w:num>
  <w:num w:numId="7" w16cid:durableId="10818301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22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4"/>
  </w:num>
  <w:num w:numId="15" w16cid:durableId="503056284">
    <w:abstractNumId w:val="33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3"/>
  </w:num>
  <w:num w:numId="21" w16cid:durableId="1787771899">
    <w:abstractNumId w:val="18"/>
  </w:num>
  <w:num w:numId="22" w16cid:durableId="384064879">
    <w:abstractNumId w:val="29"/>
  </w:num>
  <w:num w:numId="23" w16cid:durableId="2085295472">
    <w:abstractNumId w:val="25"/>
  </w:num>
  <w:num w:numId="24" w16cid:durableId="59209712">
    <w:abstractNumId w:val="20"/>
  </w:num>
  <w:num w:numId="25" w16cid:durableId="6431234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6"/>
  </w:num>
  <w:num w:numId="27" w16cid:durableId="1059552028">
    <w:abstractNumId w:val="31"/>
  </w:num>
  <w:num w:numId="28" w16cid:durableId="437065366">
    <w:abstractNumId w:val="1"/>
  </w:num>
  <w:num w:numId="29" w16cid:durableId="923610889">
    <w:abstractNumId w:val="28"/>
  </w:num>
  <w:num w:numId="30" w16cid:durableId="947467577">
    <w:abstractNumId w:val="4"/>
  </w:num>
  <w:num w:numId="31" w16cid:durableId="600379487">
    <w:abstractNumId w:val="12"/>
  </w:num>
  <w:num w:numId="32" w16cid:durableId="948388893">
    <w:abstractNumId w:val="8"/>
  </w:num>
  <w:num w:numId="33" w16cid:durableId="1226843871">
    <w:abstractNumId w:val="24"/>
  </w:num>
  <w:num w:numId="34" w16cid:durableId="1766655347">
    <w:abstractNumId w:val="11"/>
  </w:num>
  <w:num w:numId="35" w16cid:durableId="1112868438">
    <w:abstractNumId w:val="17"/>
  </w:num>
  <w:num w:numId="36" w16cid:durableId="1067533931">
    <w:abstractNumId w:val="9"/>
  </w:num>
  <w:num w:numId="37" w16cid:durableId="9550227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2023-03-08T12:58:00Z</cp:lastPrinted>
  <dcterms:created xsi:type="dcterms:W3CDTF">2023-03-29T14:13:00Z</dcterms:created>
  <dcterms:modified xsi:type="dcterms:W3CDTF">2023-03-29T14:13:00Z</dcterms:modified>
</cp:coreProperties>
</file>