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0F25E405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B75B73">
        <w:rPr>
          <w:rFonts w:ascii="Arial" w:hAnsi="Arial" w:cs="Arial"/>
          <w:sz w:val="24"/>
          <w:szCs w:val="24"/>
          <w:u w:val="single"/>
        </w:rPr>
        <w:t>1</w:t>
      </w:r>
      <w:r w:rsidR="00DE354E">
        <w:rPr>
          <w:rFonts w:ascii="Arial" w:hAnsi="Arial" w:cs="Arial"/>
          <w:sz w:val="24"/>
          <w:szCs w:val="24"/>
          <w:u w:val="single"/>
        </w:rPr>
        <w:t>2</w:t>
      </w:r>
      <w:r w:rsidR="00C02F3B">
        <w:rPr>
          <w:rFonts w:ascii="Arial" w:hAnsi="Arial" w:cs="Arial"/>
          <w:sz w:val="24"/>
          <w:szCs w:val="24"/>
          <w:u w:val="single"/>
        </w:rPr>
        <w:t>6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36C84050" w14:textId="68B02E54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456E4E">
        <w:rPr>
          <w:rFonts w:ascii="Arial" w:hAnsi="Arial" w:cs="Arial"/>
          <w:sz w:val="24"/>
          <w:szCs w:val="24"/>
        </w:rPr>
        <w:t>1</w:t>
      </w:r>
      <w:r w:rsidR="00C02F3B">
        <w:rPr>
          <w:rFonts w:ascii="Arial" w:hAnsi="Arial" w:cs="Arial"/>
          <w:sz w:val="24"/>
          <w:szCs w:val="24"/>
        </w:rPr>
        <w:t>19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40E5E84B" w14:textId="77777777" w:rsidR="004742C9" w:rsidRDefault="004742C9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8203EC4" w14:textId="7D12D892" w:rsidR="008D302B" w:rsidRPr="00C02F3B" w:rsidRDefault="008D302B" w:rsidP="00C02F3B">
      <w:pPr>
        <w:ind w:left="4519" w:firstLine="17"/>
        <w:rPr>
          <w:rFonts w:ascii="Arial" w:hAnsi="Arial" w:cs="Arial"/>
          <w:sz w:val="24"/>
          <w:szCs w:val="24"/>
        </w:rPr>
      </w:pPr>
    </w:p>
    <w:p w14:paraId="7CE624F9" w14:textId="77777777" w:rsidR="00C02F3B" w:rsidRPr="00C02F3B" w:rsidRDefault="00C02F3B" w:rsidP="00C02F3B">
      <w:pPr>
        <w:ind w:left="4519" w:firstLine="17"/>
        <w:rPr>
          <w:rFonts w:ascii="Arial" w:hAnsi="Arial" w:cs="Arial"/>
          <w:sz w:val="24"/>
          <w:szCs w:val="24"/>
          <w:lang w:val="pt-PT" w:eastAsia="en-US"/>
        </w:rPr>
      </w:pPr>
      <w:r w:rsidRPr="00C02F3B">
        <w:rPr>
          <w:rFonts w:ascii="Arial" w:hAnsi="Arial" w:cs="Arial"/>
          <w:sz w:val="24"/>
          <w:szCs w:val="24"/>
          <w:lang w:val="pt-PT" w:eastAsia="en-US"/>
        </w:rPr>
        <w:t>ESTIMA A RECEITA E FIXA A DESPESA DO MUNICÍPIO DE BOM RETIRO DO SUL, PARA O EXERCÍCIO FINANCEIRO DE 2023.</w:t>
      </w:r>
    </w:p>
    <w:p w14:paraId="242561AA" w14:textId="062306B4" w:rsidR="00C02F3B" w:rsidRDefault="00C02F3B" w:rsidP="00C02F3B">
      <w:pPr>
        <w:widowControl w:val="0"/>
        <w:autoSpaceDE w:val="0"/>
        <w:autoSpaceDN w:val="0"/>
        <w:rPr>
          <w:rFonts w:ascii="Arial" w:eastAsia="Arial MT" w:hAnsi="Arial MT" w:cs="Arial MT"/>
          <w:b/>
          <w:szCs w:val="16"/>
          <w:lang w:val="pt-PT" w:eastAsia="en-US"/>
        </w:rPr>
      </w:pPr>
    </w:p>
    <w:p w14:paraId="08C4E369" w14:textId="77777777" w:rsidR="00C02F3B" w:rsidRPr="00C02F3B" w:rsidRDefault="00C02F3B" w:rsidP="00C02F3B">
      <w:pPr>
        <w:widowControl w:val="0"/>
        <w:autoSpaceDE w:val="0"/>
        <w:autoSpaceDN w:val="0"/>
        <w:rPr>
          <w:rFonts w:ascii="Arial" w:eastAsia="Arial MT" w:hAnsi="Arial MT" w:cs="Arial MT"/>
          <w:b/>
          <w:szCs w:val="16"/>
          <w:lang w:val="pt-PT" w:eastAsia="en-US"/>
        </w:rPr>
      </w:pPr>
    </w:p>
    <w:p w14:paraId="49207E50" w14:textId="77777777" w:rsidR="00C02F3B" w:rsidRPr="00C02F3B" w:rsidRDefault="00C02F3B" w:rsidP="00C02F3B">
      <w:pPr>
        <w:widowControl w:val="0"/>
        <w:autoSpaceDE w:val="0"/>
        <w:autoSpaceDN w:val="0"/>
        <w:rPr>
          <w:rFonts w:ascii="Arial" w:eastAsia="Arial MT" w:hAnsi="Arial MT" w:cs="Arial MT"/>
          <w:b/>
          <w:sz w:val="31"/>
          <w:szCs w:val="16"/>
          <w:lang w:val="pt-PT" w:eastAsia="en-US"/>
        </w:rPr>
      </w:pPr>
    </w:p>
    <w:p w14:paraId="7E9AAECE" w14:textId="77777777" w:rsidR="00C02F3B" w:rsidRPr="00C02F3B" w:rsidRDefault="00C02F3B" w:rsidP="00C02F3B">
      <w:pPr>
        <w:widowControl w:val="0"/>
        <w:autoSpaceDE w:val="0"/>
        <w:autoSpaceDN w:val="0"/>
        <w:spacing w:line="463" w:lineRule="auto"/>
        <w:ind w:left="2932" w:right="2974" w:firstLine="1084"/>
        <w:outlineLvl w:val="0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 w:rsidRPr="00C02F3B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CAPÍTULO I</w:t>
      </w:r>
      <w:r w:rsidRPr="00C02F3B">
        <w:rPr>
          <w:rFonts w:ascii="Arial" w:eastAsia="Arial" w:hAnsi="Arial" w:cs="Arial"/>
          <w:b/>
          <w:bCs/>
          <w:spacing w:val="1"/>
          <w:sz w:val="24"/>
          <w:szCs w:val="24"/>
          <w:lang w:val="pt-PT" w:eastAsia="en-US"/>
        </w:rPr>
        <w:t xml:space="preserve"> </w:t>
      </w:r>
      <w:r w:rsidRPr="00C02F3B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DISPOSIÇÕES</w:t>
      </w:r>
      <w:r w:rsidRPr="00C02F3B">
        <w:rPr>
          <w:rFonts w:ascii="Arial" w:eastAsia="Arial" w:hAnsi="Arial" w:cs="Arial"/>
          <w:b/>
          <w:bCs/>
          <w:spacing w:val="-10"/>
          <w:sz w:val="24"/>
          <w:szCs w:val="24"/>
          <w:lang w:val="pt-PT" w:eastAsia="en-US"/>
        </w:rPr>
        <w:t xml:space="preserve"> </w:t>
      </w:r>
      <w:r w:rsidRPr="00C02F3B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PRELIMINARES</w:t>
      </w:r>
    </w:p>
    <w:p w14:paraId="0F311CAF" w14:textId="77777777" w:rsidR="00C02F3B" w:rsidRPr="00C02F3B" w:rsidRDefault="00C02F3B" w:rsidP="00C02F3B">
      <w:pPr>
        <w:widowControl w:val="0"/>
        <w:autoSpaceDE w:val="0"/>
        <w:autoSpaceDN w:val="0"/>
        <w:rPr>
          <w:rFonts w:ascii="Arial" w:eastAsia="Arial MT" w:hAnsi="Arial MT" w:cs="Arial MT"/>
          <w:b/>
          <w:szCs w:val="16"/>
          <w:lang w:val="pt-PT" w:eastAsia="en-US"/>
        </w:rPr>
      </w:pPr>
    </w:p>
    <w:p w14:paraId="6A262530" w14:textId="77777777" w:rsidR="00C02F3B" w:rsidRPr="00C02F3B" w:rsidRDefault="00C02F3B" w:rsidP="00C02F3B">
      <w:pPr>
        <w:widowControl w:val="0"/>
        <w:autoSpaceDE w:val="0"/>
        <w:autoSpaceDN w:val="0"/>
        <w:spacing w:before="7"/>
        <w:rPr>
          <w:rFonts w:ascii="Arial" w:eastAsia="Arial MT" w:hAnsi="Arial MT" w:cs="Arial MT"/>
          <w:b/>
          <w:sz w:val="20"/>
          <w:szCs w:val="16"/>
          <w:lang w:val="pt-PT" w:eastAsia="en-US"/>
        </w:rPr>
      </w:pPr>
    </w:p>
    <w:p w14:paraId="546D8471" w14:textId="77777777" w:rsidR="00C02F3B" w:rsidRPr="00C02F3B" w:rsidRDefault="00C02F3B" w:rsidP="00C02F3B">
      <w:pPr>
        <w:widowControl w:val="0"/>
        <w:autoSpaceDE w:val="0"/>
        <w:autoSpaceDN w:val="0"/>
        <w:spacing w:line="360" w:lineRule="auto"/>
        <w:ind w:left="162" w:right="210" w:firstLine="707"/>
        <w:jc w:val="both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>Art.</w:t>
      </w:r>
      <w:r w:rsidRPr="00C02F3B">
        <w:rPr>
          <w:rFonts w:ascii="Arial MT" w:eastAsia="Arial MT" w:hAnsi="Arial MT" w:cs="Arial MT"/>
          <w:spacing w:val="-1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>1.º</w:t>
      </w:r>
      <w:r w:rsidRPr="00C02F3B">
        <w:rPr>
          <w:rFonts w:ascii="Arial MT" w:eastAsia="Arial MT" w:hAnsi="Arial MT" w:cs="Arial MT"/>
          <w:spacing w:val="-1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>Esta</w:t>
      </w:r>
      <w:r w:rsidRPr="00C02F3B">
        <w:rPr>
          <w:rFonts w:ascii="Arial MT" w:eastAsia="Arial MT" w:hAnsi="Arial MT" w:cs="Arial MT"/>
          <w:spacing w:val="-1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>Lei</w:t>
      </w:r>
      <w:r w:rsidRPr="00C02F3B">
        <w:rPr>
          <w:rFonts w:ascii="Arial MT" w:eastAsia="Arial MT" w:hAnsi="Arial MT" w:cs="Arial MT"/>
          <w:spacing w:val="-1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>estima</w:t>
      </w:r>
      <w:r w:rsidRPr="00C02F3B">
        <w:rPr>
          <w:rFonts w:ascii="Arial MT" w:eastAsia="Arial MT" w:hAnsi="Arial MT" w:cs="Arial MT"/>
          <w:spacing w:val="-1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>a</w:t>
      </w:r>
      <w:r w:rsidRPr="00C02F3B">
        <w:rPr>
          <w:rFonts w:ascii="Arial MT" w:eastAsia="Arial MT" w:hAnsi="Arial MT" w:cs="Arial MT"/>
          <w:spacing w:val="-1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>Receita</w:t>
      </w:r>
      <w:r w:rsidRPr="00C02F3B">
        <w:rPr>
          <w:rFonts w:ascii="Arial MT" w:eastAsia="Arial MT" w:hAnsi="Arial MT" w:cs="Arial MT"/>
          <w:spacing w:val="-1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</w:t>
      </w:r>
      <w:r w:rsidRPr="00C02F3B">
        <w:rPr>
          <w:rFonts w:ascii="Arial MT" w:eastAsia="Arial MT" w:hAnsi="Arial MT" w:cs="Arial MT"/>
          <w:spacing w:val="-1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fixa</w:t>
      </w:r>
      <w:r w:rsidRPr="00C02F3B">
        <w:rPr>
          <w:rFonts w:ascii="Arial MT" w:eastAsia="Arial MT" w:hAnsi="Arial MT" w:cs="Arial MT"/>
          <w:spacing w:val="-1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</w:t>
      </w:r>
      <w:r w:rsidRPr="00C02F3B">
        <w:rPr>
          <w:rFonts w:ascii="Arial MT" w:eastAsia="Arial MT" w:hAnsi="Arial MT" w:cs="Arial MT"/>
          <w:spacing w:val="-1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Despesa</w:t>
      </w:r>
      <w:r w:rsidRPr="00C02F3B">
        <w:rPr>
          <w:rFonts w:ascii="Arial MT" w:eastAsia="Arial MT" w:hAnsi="Arial MT" w:cs="Arial MT"/>
          <w:spacing w:val="-1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do</w:t>
      </w:r>
      <w:r w:rsidRPr="00C02F3B">
        <w:rPr>
          <w:rFonts w:ascii="Arial MT" w:eastAsia="Arial MT" w:hAnsi="Arial MT" w:cs="Arial MT"/>
          <w:spacing w:val="-8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Município</w:t>
      </w:r>
      <w:r w:rsidRPr="00C02F3B">
        <w:rPr>
          <w:rFonts w:ascii="Arial MT" w:eastAsia="Arial MT" w:hAnsi="Arial MT" w:cs="Arial MT"/>
          <w:spacing w:val="-1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para</w:t>
      </w:r>
      <w:r w:rsidRPr="00C02F3B">
        <w:rPr>
          <w:rFonts w:ascii="Arial MT" w:eastAsia="Arial MT" w:hAnsi="Arial MT" w:cs="Arial MT"/>
          <w:spacing w:val="-17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o</w:t>
      </w:r>
      <w:r w:rsidRPr="00C02F3B">
        <w:rPr>
          <w:rFonts w:ascii="Arial MT" w:eastAsia="Arial MT" w:hAnsi="Arial MT" w:cs="Arial MT"/>
          <w:spacing w:val="-1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exercício</w:t>
      </w:r>
      <w:r w:rsidRPr="00C02F3B">
        <w:rPr>
          <w:rFonts w:ascii="Arial MT" w:eastAsia="Arial MT" w:hAnsi="Arial MT" w:cs="Arial MT"/>
          <w:spacing w:val="-6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financeiro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2023,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compreendendo:</w:t>
      </w:r>
    </w:p>
    <w:p w14:paraId="087ED35F" w14:textId="77777777" w:rsidR="00C02F3B" w:rsidRPr="00C02F3B" w:rsidRDefault="00C02F3B" w:rsidP="00C02F3B">
      <w:pPr>
        <w:widowControl w:val="0"/>
        <w:autoSpaceDE w:val="0"/>
        <w:autoSpaceDN w:val="0"/>
        <w:spacing w:before="120" w:line="360" w:lineRule="auto"/>
        <w:ind w:left="162" w:right="214" w:firstLine="707"/>
        <w:jc w:val="both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I - o Orçamento Fiscal, referente aos Poderes do Município, seus fundos,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órgãos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entidades</w:t>
      </w:r>
      <w:r w:rsidRPr="00C02F3B">
        <w:rPr>
          <w:rFonts w:ascii="Arial MT" w:eastAsia="Arial MT" w:hAnsi="Arial MT" w:cs="Arial MT"/>
          <w:spacing w:val="-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da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Administração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Pública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Municipal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Direta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Indireta.</w:t>
      </w:r>
    </w:p>
    <w:p w14:paraId="047FA1B5" w14:textId="77777777" w:rsidR="00C02F3B" w:rsidRPr="00C02F3B" w:rsidRDefault="00C02F3B" w:rsidP="00C02F3B">
      <w:pPr>
        <w:widowControl w:val="0"/>
        <w:autoSpaceDE w:val="0"/>
        <w:autoSpaceDN w:val="0"/>
        <w:rPr>
          <w:rFonts w:ascii="Arial MT" w:eastAsia="Arial MT" w:hAnsi="Arial MT" w:cs="Arial MT"/>
          <w:szCs w:val="16"/>
          <w:lang w:val="pt-PT" w:eastAsia="en-US"/>
        </w:rPr>
      </w:pPr>
    </w:p>
    <w:p w14:paraId="2F6B4717" w14:textId="77777777" w:rsidR="00C02F3B" w:rsidRPr="00C02F3B" w:rsidRDefault="00C02F3B" w:rsidP="00C02F3B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30"/>
          <w:szCs w:val="16"/>
          <w:lang w:val="pt-PT" w:eastAsia="en-US"/>
        </w:rPr>
      </w:pPr>
    </w:p>
    <w:p w14:paraId="419308E2" w14:textId="77777777" w:rsidR="00C02F3B" w:rsidRPr="00C02F3B" w:rsidRDefault="00C02F3B" w:rsidP="00C02F3B">
      <w:pPr>
        <w:widowControl w:val="0"/>
        <w:autoSpaceDE w:val="0"/>
        <w:autoSpaceDN w:val="0"/>
        <w:ind w:left="1590" w:right="1279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 w:rsidRPr="00C02F3B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CAPÍTULO</w:t>
      </w:r>
      <w:r w:rsidRPr="00C02F3B">
        <w:rPr>
          <w:rFonts w:ascii="Arial" w:eastAsia="Arial" w:hAnsi="Arial" w:cs="Arial"/>
          <w:b/>
          <w:bCs/>
          <w:spacing w:val="-2"/>
          <w:sz w:val="24"/>
          <w:szCs w:val="24"/>
          <w:lang w:val="pt-PT" w:eastAsia="en-US"/>
        </w:rPr>
        <w:t xml:space="preserve"> </w:t>
      </w:r>
      <w:r w:rsidRPr="00C02F3B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II</w:t>
      </w:r>
    </w:p>
    <w:p w14:paraId="40C8A38A" w14:textId="77777777" w:rsidR="00C02F3B" w:rsidRPr="00C02F3B" w:rsidRDefault="00C02F3B" w:rsidP="00C02F3B">
      <w:pPr>
        <w:widowControl w:val="0"/>
        <w:autoSpaceDE w:val="0"/>
        <w:autoSpaceDN w:val="0"/>
        <w:spacing w:before="6"/>
        <w:rPr>
          <w:rFonts w:ascii="Arial" w:eastAsia="Arial MT" w:hAnsi="Arial MT" w:cs="Arial MT"/>
          <w:b/>
          <w:sz w:val="22"/>
          <w:szCs w:val="16"/>
          <w:lang w:val="pt-PT" w:eastAsia="en-US"/>
        </w:rPr>
      </w:pPr>
    </w:p>
    <w:p w14:paraId="6C36AC03" w14:textId="77777777" w:rsidR="00C02F3B" w:rsidRPr="00C02F3B" w:rsidRDefault="00C02F3B" w:rsidP="00C02F3B">
      <w:pPr>
        <w:widowControl w:val="0"/>
        <w:autoSpaceDE w:val="0"/>
        <w:autoSpaceDN w:val="0"/>
        <w:spacing w:before="1"/>
        <w:ind w:left="1590" w:right="1280"/>
        <w:jc w:val="center"/>
        <w:rPr>
          <w:rFonts w:ascii="Arial" w:eastAsia="Arial MT" w:hAnsi="Arial" w:cs="Arial MT"/>
          <w:b/>
          <w:sz w:val="24"/>
          <w:szCs w:val="22"/>
          <w:lang w:val="pt-PT" w:eastAsia="en-US"/>
        </w:rPr>
      </w:pPr>
      <w:r w:rsidRPr="00C02F3B">
        <w:rPr>
          <w:rFonts w:ascii="Arial" w:eastAsia="Arial MT" w:hAnsi="Arial" w:cs="Arial MT"/>
          <w:b/>
          <w:sz w:val="24"/>
          <w:szCs w:val="22"/>
          <w:lang w:val="pt-PT" w:eastAsia="en-US"/>
        </w:rPr>
        <w:t>DO</w:t>
      </w:r>
      <w:r w:rsidRPr="00C02F3B">
        <w:rPr>
          <w:rFonts w:ascii="Arial" w:eastAsia="Arial MT" w:hAnsi="Arial" w:cs="Arial MT"/>
          <w:b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" w:eastAsia="Arial MT" w:hAnsi="Arial" w:cs="Arial MT"/>
          <w:b/>
          <w:sz w:val="24"/>
          <w:szCs w:val="22"/>
          <w:lang w:val="pt-PT" w:eastAsia="en-US"/>
        </w:rPr>
        <w:t>ORÇAMENTO</w:t>
      </w:r>
      <w:r w:rsidRPr="00C02F3B">
        <w:rPr>
          <w:rFonts w:ascii="Arial" w:eastAsia="Arial MT" w:hAnsi="Arial" w:cs="Arial MT"/>
          <w:b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" w:eastAsia="Arial MT" w:hAnsi="Arial" w:cs="Arial MT"/>
          <w:b/>
          <w:sz w:val="24"/>
          <w:szCs w:val="22"/>
          <w:lang w:val="pt-PT" w:eastAsia="en-US"/>
        </w:rPr>
        <w:t>FISCAL</w:t>
      </w:r>
      <w:r w:rsidRPr="00C02F3B">
        <w:rPr>
          <w:rFonts w:ascii="Arial" w:eastAsia="Arial MT" w:hAnsi="Arial" w:cs="Arial MT"/>
          <w:b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" w:eastAsia="Arial MT" w:hAnsi="Arial" w:cs="Arial MT"/>
          <w:b/>
          <w:sz w:val="24"/>
          <w:szCs w:val="22"/>
          <w:lang w:val="pt-PT" w:eastAsia="en-US"/>
        </w:rPr>
        <w:t>E</w:t>
      </w:r>
      <w:r w:rsidRPr="00C02F3B">
        <w:rPr>
          <w:rFonts w:ascii="Arial" w:eastAsia="Arial MT" w:hAnsi="Arial" w:cs="Arial MT"/>
          <w:b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" w:eastAsia="Arial MT" w:hAnsi="Arial" w:cs="Arial MT"/>
          <w:b/>
          <w:sz w:val="24"/>
          <w:szCs w:val="22"/>
          <w:lang w:val="pt-PT" w:eastAsia="en-US"/>
        </w:rPr>
        <w:t>DA</w:t>
      </w:r>
      <w:r w:rsidRPr="00C02F3B">
        <w:rPr>
          <w:rFonts w:ascii="Arial" w:eastAsia="Arial MT" w:hAnsi="Arial" w:cs="Arial MT"/>
          <w:b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" w:eastAsia="Arial MT" w:hAnsi="Arial" w:cs="Arial MT"/>
          <w:b/>
          <w:sz w:val="24"/>
          <w:szCs w:val="22"/>
          <w:lang w:val="pt-PT" w:eastAsia="en-US"/>
        </w:rPr>
        <w:t>SEGURIDADE</w:t>
      </w:r>
      <w:r w:rsidRPr="00C02F3B">
        <w:rPr>
          <w:rFonts w:ascii="Arial" w:eastAsia="Arial MT" w:hAnsi="Arial" w:cs="Arial MT"/>
          <w:b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" w:eastAsia="Arial MT" w:hAnsi="Arial" w:cs="Arial MT"/>
          <w:b/>
          <w:sz w:val="24"/>
          <w:szCs w:val="22"/>
          <w:lang w:val="pt-PT" w:eastAsia="en-US"/>
        </w:rPr>
        <w:t>SOCIAL</w:t>
      </w:r>
    </w:p>
    <w:p w14:paraId="0871E8DA" w14:textId="77777777" w:rsidR="00C02F3B" w:rsidRPr="00C02F3B" w:rsidRDefault="00C02F3B" w:rsidP="00C02F3B">
      <w:pPr>
        <w:widowControl w:val="0"/>
        <w:autoSpaceDE w:val="0"/>
        <w:autoSpaceDN w:val="0"/>
        <w:spacing w:before="3"/>
        <w:rPr>
          <w:rFonts w:ascii="Arial" w:eastAsia="Arial MT" w:hAnsi="Arial MT" w:cs="Arial MT"/>
          <w:b/>
          <w:sz w:val="22"/>
          <w:szCs w:val="16"/>
          <w:lang w:val="pt-PT" w:eastAsia="en-US"/>
        </w:rPr>
      </w:pPr>
    </w:p>
    <w:p w14:paraId="14FEAD1E" w14:textId="77777777" w:rsidR="00C02F3B" w:rsidRPr="00C02F3B" w:rsidRDefault="00C02F3B" w:rsidP="00C02F3B">
      <w:pPr>
        <w:widowControl w:val="0"/>
        <w:autoSpaceDE w:val="0"/>
        <w:autoSpaceDN w:val="0"/>
        <w:ind w:left="1235" w:right="1283"/>
        <w:jc w:val="center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Seção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I</w:t>
      </w:r>
    </w:p>
    <w:p w14:paraId="09441B0A" w14:textId="77777777" w:rsidR="00C02F3B" w:rsidRPr="00C02F3B" w:rsidRDefault="00C02F3B" w:rsidP="00C02F3B">
      <w:pPr>
        <w:widowControl w:val="0"/>
        <w:autoSpaceDE w:val="0"/>
        <w:autoSpaceDN w:val="0"/>
        <w:spacing w:before="7"/>
        <w:rPr>
          <w:rFonts w:ascii="Arial MT" w:eastAsia="Arial MT" w:hAnsi="Arial MT" w:cs="Arial MT"/>
          <w:sz w:val="22"/>
          <w:szCs w:val="16"/>
          <w:lang w:val="pt-PT" w:eastAsia="en-US"/>
        </w:rPr>
      </w:pPr>
    </w:p>
    <w:p w14:paraId="14CDF885" w14:textId="77777777" w:rsidR="00C02F3B" w:rsidRPr="00C02F3B" w:rsidRDefault="00C02F3B" w:rsidP="00C02F3B">
      <w:pPr>
        <w:widowControl w:val="0"/>
        <w:autoSpaceDE w:val="0"/>
        <w:autoSpaceDN w:val="0"/>
        <w:ind w:left="1231" w:right="1283"/>
        <w:jc w:val="center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Da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Estimativa</w:t>
      </w:r>
      <w:r w:rsidRPr="00C02F3B">
        <w:rPr>
          <w:rFonts w:ascii="Arial MT" w:eastAsia="Arial MT" w:hAnsi="Arial MT" w:cs="Arial MT"/>
          <w:spacing w:val="-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da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Receita</w:t>
      </w:r>
    </w:p>
    <w:p w14:paraId="3CC3CE66" w14:textId="77777777" w:rsidR="00C02F3B" w:rsidRPr="00C02F3B" w:rsidRDefault="00C02F3B" w:rsidP="00C02F3B">
      <w:pPr>
        <w:widowControl w:val="0"/>
        <w:autoSpaceDE w:val="0"/>
        <w:autoSpaceDN w:val="0"/>
        <w:rPr>
          <w:rFonts w:ascii="Arial MT" w:eastAsia="Arial MT" w:hAnsi="Arial MT" w:cs="Arial MT"/>
          <w:szCs w:val="16"/>
          <w:lang w:val="pt-PT" w:eastAsia="en-US"/>
        </w:rPr>
      </w:pPr>
    </w:p>
    <w:p w14:paraId="3ED1EEDB" w14:textId="77777777" w:rsidR="00C02F3B" w:rsidRPr="00C02F3B" w:rsidRDefault="00C02F3B" w:rsidP="00C02F3B">
      <w:pPr>
        <w:widowControl w:val="0"/>
        <w:autoSpaceDE w:val="0"/>
        <w:autoSpaceDN w:val="0"/>
        <w:rPr>
          <w:rFonts w:ascii="Arial MT" w:eastAsia="Arial MT" w:hAnsi="Arial MT" w:cs="Arial MT"/>
          <w:szCs w:val="16"/>
          <w:lang w:val="pt-PT" w:eastAsia="en-US"/>
        </w:rPr>
      </w:pPr>
    </w:p>
    <w:p w14:paraId="16C50C32" w14:textId="77777777" w:rsidR="00C02F3B" w:rsidRPr="00C02F3B" w:rsidRDefault="00C02F3B" w:rsidP="00C02F3B">
      <w:pPr>
        <w:widowControl w:val="0"/>
        <w:autoSpaceDE w:val="0"/>
        <w:autoSpaceDN w:val="0"/>
        <w:spacing w:before="194" w:line="360" w:lineRule="auto"/>
        <w:ind w:left="162" w:right="217" w:firstLine="707"/>
        <w:jc w:val="both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Art. 2º A Receita Orçamentária é estimada, no mesmo valor da Despesa, em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R$ 55.284.500,00 (cinquenta e cinco milhões, duzentos e oitenta e quatro mil e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quinhentos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reais)</w:t>
      </w:r>
    </w:p>
    <w:p w14:paraId="20719C54" w14:textId="77777777" w:rsidR="00C02F3B" w:rsidRPr="00C02F3B" w:rsidRDefault="00C02F3B" w:rsidP="00C02F3B">
      <w:pPr>
        <w:widowControl w:val="0"/>
        <w:autoSpaceDE w:val="0"/>
        <w:autoSpaceDN w:val="0"/>
        <w:spacing w:before="119" w:line="360" w:lineRule="auto"/>
        <w:ind w:left="162" w:right="211" w:firstLine="707"/>
        <w:jc w:val="both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Art.</w:t>
      </w:r>
      <w:r w:rsidRPr="00C02F3B">
        <w:rPr>
          <w:rFonts w:ascii="Arial MT" w:eastAsia="Arial MT" w:hAnsi="Arial MT" w:cs="Arial MT"/>
          <w:spacing w:val="-9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3º</w:t>
      </w:r>
      <w:r w:rsidRPr="00C02F3B">
        <w:rPr>
          <w:rFonts w:ascii="Arial MT" w:eastAsia="Arial MT" w:hAnsi="Arial MT" w:cs="Arial MT"/>
          <w:spacing w:val="-8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</w:t>
      </w:r>
      <w:r w:rsidRPr="00C02F3B">
        <w:rPr>
          <w:rFonts w:ascii="Arial MT" w:eastAsia="Arial MT" w:hAnsi="Arial MT" w:cs="Arial MT"/>
          <w:spacing w:val="-9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estimativa</w:t>
      </w:r>
      <w:r w:rsidRPr="00C02F3B">
        <w:rPr>
          <w:rFonts w:ascii="Arial MT" w:eastAsia="Arial MT" w:hAnsi="Arial MT" w:cs="Arial MT"/>
          <w:spacing w:val="-8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da</w:t>
      </w:r>
      <w:r w:rsidRPr="00C02F3B">
        <w:rPr>
          <w:rFonts w:ascii="Arial MT" w:eastAsia="Arial MT" w:hAnsi="Arial MT" w:cs="Arial MT"/>
          <w:spacing w:val="-8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receita</w:t>
      </w:r>
      <w:r w:rsidRPr="00C02F3B">
        <w:rPr>
          <w:rFonts w:ascii="Arial MT" w:eastAsia="Arial MT" w:hAnsi="Arial MT" w:cs="Arial MT"/>
          <w:spacing w:val="-8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por</w:t>
      </w:r>
      <w:r w:rsidRPr="00C02F3B">
        <w:rPr>
          <w:rFonts w:ascii="Arial MT" w:eastAsia="Arial MT" w:hAnsi="Arial MT" w:cs="Arial MT"/>
          <w:spacing w:val="-10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Categoria</w:t>
      </w:r>
      <w:r w:rsidRPr="00C02F3B">
        <w:rPr>
          <w:rFonts w:ascii="Arial MT" w:eastAsia="Arial MT" w:hAnsi="Arial MT" w:cs="Arial MT"/>
          <w:spacing w:val="-8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Econômica,</w:t>
      </w:r>
      <w:r w:rsidRPr="00C02F3B">
        <w:rPr>
          <w:rFonts w:ascii="Arial MT" w:eastAsia="Arial MT" w:hAnsi="Arial MT" w:cs="Arial MT"/>
          <w:spacing w:val="-8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segundo</w:t>
      </w:r>
      <w:r w:rsidRPr="00C02F3B">
        <w:rPr>
          <w:rFonts w:ascii="Arial MT" w:eastAsia="Arial MT" w:hAnsi="Arial MT" w:cs="Arial MT"/>
          <w:spacing w:val="-1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</w:t>
      </w:r>
      <w:r w:rsidRPr="00C02F3B">
        <w:rPr>
          <w:rFonts w:ascii="Arial MT" w:eastAsia="Arial MT" w:hAnsi="Arial MT" w:cs="Arial MT"/>
          <w:spacing w:val="-8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origem</w:t>
      </w:r>
      <w:r w:rsidRPr="00C02F3B">
        <w:rPr>
          <w:rFonts w:ascii="Arial MT" w:eastAsia="Arial MT" w:hAnsi="Arial MT" w:cs="Arial MT"/>
          <w:spacing w:val="-10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dos</w:t>
      </w:r>
      <w:r w:rsidRPr="00C02F3B">
        <w:rPr>
          <w:rFonts w:ascii="Arial MT" w:eastAsia="Arial MT" w:hAnsi="Arial MT" w:cs="Arial MT"/>
          <w:spacing w:val="-6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recursos, será realizada com base no produto do que for arrecadado, na forma da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legislação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vigente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 de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acordo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com o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seguinte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desdobramento:</w:t>
      </w:r>
    </w:p>
    <w:p w14:paraId="418704E7" w14:textId="0454F995" w:rsidR="00C02F3B" w:rsidRDefault="00C02F3B" w:rsidP="00C02F3B">
      <w:pPr>
        <w:widowControl w:val="0"/>
        <w:autoSpaceDE w:val="0"/>
        <w:autoSpaceDN w:val="0"/>
        <w:rPr>
          <w:rFonts w:ascii="Arial MT" w:eastAsia="Arial MT" w:hAnsi="Arial MT" w:cs="Arial MT"/>
          <w:szCs w:val="16"/>
          <w:lang w:val="pt-PT" w:eastAsia="en-US"/>
        </w:rPr>
      </w:pPr>
    </w:p>
    <w:p w14:paraId="4AF772B7" w14:textId="11F8A90E" w:rsidR="00C02F3B" w:rsidRDefault="00C02F3B" w:rsidP="00C02F3B">
      <w:pPr>
        <w:widowControl w:val="0"/>
        <w:autoSpaceDE w:val="0"/>
        <w:autoSpaceDN w:val="0"/>
        <w:rPr>
          <w:rFonts w:ascii="Arial MT" w:eastAsia="Arial MT" w:hAnsi="Arial MT" w:cs="Arial MT"/>
          <w:szCs w:val="16"/>
          <w:lang w:val="pt-PT" w:eastAsia="en-US"/>
        </w:rPr>
      </w:pPr>
    </w:p>
    <w:p w14:paraId="23A6878C" w14:textId="77777777" w:rsidR="00C02F3B" w:rsidRPr="00C02F3B" w:rsidRDefault="00C02F3B" w:rsidP="00C02F3B">
      <w:pPr>
        <w:widowControl w:val="0"/>
        <w:autoSpaceDE w:val="0"/>
        <w:autoSpaceDN w:val="0"/>
        <w:ind w:left="870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RECEITAS</w:t>
      </w:r>
      <w:r w:rsidRPr="00C02F3B">
        <w:rPr>
          <w:rFonts w:ascii="Arial MT" w:eastAsia="Arial MT" w:hAnsi="Arial MT" w:cs="Arial MT"/>
          <w:spacing w:val="-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CORRENTES</w:t>
      </w:r>
    </w:p>
    <w:p w14:paraId="46AAD1E9" w14:textId="77777777" w:rsidR="00C02F3B" w:rsidRPr="00C02F3B" w:rsidRDefault="00C02F3B" w:rsidP="00C02F3B">
      <w:pPr>
        <w:widowControl w:val="0"/>
        <w:autoSpaceDE w:val="0"/>
        <w:autoSpaceDN w:val="0"/>
        <w:rPr>
          <w:rFonts w:ascii="Arial MT" w:eastAsia="Arial MT" w:hAnsi="Arial MT" w:cs="Arial MT"/>
          <w:sz w:val="24"/>
          <w:szCs w:val="22"/>
          <w:lang w:val="pt-PT" w:eastAsia="en-US"/>
        </w:rPr>
        <w:sectPr w:rsidR="00C02F3B" w:rsidRPr="00C02F3B" w:rsidSect="00C02F3B">
          <w:headerReference w:type="default" r:id="rId8"/>
          <w:footerReference w:type="default" r:id="rId9"/>
          <w:pgSz w:w="11910" w:h="16840"/>
          <w:pgMar w:top="1903" w:right="920" w:bottom="700" w:left="1540" w:header="426" w:footer="517" w:gutter="0"/>
          <w:pgNumType w:start="1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788"/>
        <w:gridCol w:w="1670"/>
      </w:tblGrid>
      <w:tr w:rsidR="00C02F3B" w:rsidRPr="00C02F3B" w14:paraId="1BF6CCCA" w14:textId="77777777" w:rsidTr="00CC3BAB">
        <w:trPr>
          <w:trHeight w:val="441"/>
        </w:trPr>
        <w:tc>
          <w:tcPr>
            <w:tcW w:w="6788" w:type="dxa"/>
          </w:tcPr>
          <w:p w14:paraId="2243BF7F" w14:textId="77777777" w:rsidR="00C02F3B" w:rsidRPr="00C02F3B" w:rsidRDefault="00C02F3B" w:rsidP="00C02F3B">
            <w:pPr>
              <w:tabs>
                <w:tab w:val="left" w:leader="dot" w:pos="6349"/>
              </w:tabs>
              <w:spacing w:line="268" w:lineRule="exact"/>
              <w:ind w:left="50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lastRenderedPageBreak/>
              <w:t>Impostos</w:t>
            </w:r>
            <w:r w:rsidRPr="00C02F3B">
              <w:rPr>
                <w:rFonts w:ascii="Arial MT" w:eastAsia="Arial MT" w:hAnsi="Arial MT" w:cs="Arial MT"/>
                <w:spacing w:val="-2"/>
                <w:sz w:val="24"/>
                <w:szCs w:val="22"/>
                <w:lang w:val="pt-PT" w:eastAsia="en-US"/>
              </w:rPr>
              <w:t xml:space="preserve"> 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Taxas</w:t>
            </w:r>
            <w:r w:rsidRPr="00C02F3B">
              <w:rPr>
                <w:rFonts w:ascii="Arial MT" w:eastAsia="Arial MT" w:hAnsi="Arial MT" w:cs="Arial MT"/>
                <w:spacing w:val="-4"/>
                <w:sz w:val="24"/>
                <w:szCs w:val="22"/>
                <w:lang w:val="pt-PT" w:eastAsia="en-US"/>
              </w:rPr>
              <w:t xml:space="preserve"> 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e</w:t>
            </w:r>
            <w:r w:rsidRPr="00C02F3B">
              <w:rPr>
                <w:rFonts w:ascii="Arial MT" w:eastAsia="Arial MT" w:hAnsi="Arial MT" w:cs="Arial MT"/>
                <w:spacing w:val="-2"/>
                <w:sz w:val="24"/>
                <w:szCs w:val="22"/>
                <w:lang w:val="pt-PT" w:eastAsia="en-US"/>
              </w:rPr>
              <w:t xml:space="preserve"> 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Contribuições.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ab/>
              <w:t>R$</w:t>
            </w:r>
          </w:p>
        </w:tc>
        <w:tc>
          <w:tcPr>
            <w:tcW w:w="1670" w:type="dxa"/>
          </w:tcPr>
          <w:p w14:paraId="1C163B8A" w14:textId="77777777" w:rsidR="00C02F3B" w:rsidRPr="00C02F3B" w:rsidRDefault="00C02F3B" w:rsidP="00C02F3B">
            <w:pPr>
              <w:spacing w:line="268" w:lineRule="exact"/>
              <w:ind w:right="66"/>
              <w:jc w:val="right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5.890.900,00</w:t>
            </w:r>
          </w:p>
        </w:tc>
      </w:tr>
      <w:tr w:rsidR="00C02F3B" w:rsidRPr="00C02F3B" w14:paraId="4D59344E" w14:textId="77777777" w:rsidTr="00CC3BAB">
        <w:trPr>
          <w:trHeight w:val="614"/>
        </w:trPr>
        <w:tc>
          <w:tcPr>
            <w:tcW w:w="6788" w:type="dxa"/>
          </w:tcPr>
          <w:p w14:paraId="661B28F0" w14:textId="77777777" w:rsidR="00C02F3B" w:rsidRPr="00C02F3B" w:rsidRDefault="00C02F3B" w:rsidP="00C02F3B">
            <w:pPr>
              <w:tabs>
                <w:tab w:val="left" w:leader="dot" w:pos="6378"/>
              </w:tabs>
              <w:spacing w:before="165"/>
              <w:ind w:left="50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Contribuições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ab/>
              <w:t>R$</w:t>
            </w:r>
          </w:p>
        </w:tc>
        <w:tc>
          <w:tcPr>
            <w:tcW w:w="1670" w:type="dxa"/>
          </w:tcPr>
          <w:p w14:paraId="3AFE6AEF" w14:textId="77777777" w:rsidR="00C02F3B" w:rsidRPr="00C02F3B" w:rsidRDefault="00C02F3B" w:rsidP="00C02F3B">
            <w:pPr>
              <w:spacing w:before="165"/>
              <w:ind w:right="104"/>
              <w:jc w:val="right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290.000,00</w:t>
            </w:r>
          </w:p>
        </w:tc>
      </w:tr>
      <w:tr w:rsidR="00C02F3B" w:rsidRPr="00C02F3B" w14:paraId="1C55DFAE" w14:textId="77777777" w:rsidTr="00CC3BAB">
        <w:trPr>
          <w:trHeight w:val="614"/>
        </w:trPr>
        <w:tc>
          <w:tcPr>
            <w:tcW w:w="6788" w:type="dxa"/>
          </w:tcPr>
          <w:p w14:paraId="72387A3C" w14:textId="77777777" w:rsidR="00C02F3B" w:rsidRPr="00C02F3B" w:rsidRDefault="00C02F3B" w:rsidP="00C02F3B">
            <w:pPr>
              <w:tabs>
                <w:tab w:val="left" w:leader="dot" w:pos="6393"/>
              </w:tabs>
              <w:spacing w:before="165"/>
              <w:ind w:left="50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Receita</w:t>
            </w:r>
            <w:r w:rsidRPr="00C02F3B">
              <w:rPr>
                <w:rFonts w:ascii="Arial MT" w:eastAsia="Arial MT" w:hAnsi="Arial MT" w:cs="Arial MT"/>
                <w:spacing w:val="-4"/>
                <w:sz w:val="24"/>
                <w:szCs w:val="22"/>
                <w:lang w:val="pt-PT" w:eastAsia="en-US"/>
              </w:rPr>
              <w:t xml:space="preserve"> 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Patrimonial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ab/>
              <w:t>R$</w:t>
            </w:r>
          </w:p>
        </w:tc>
        <w:tc>
          <w:tcPr>
            <w:tcW w:w="1670" w:type="dxa"/>
          </w:tcPr>
          <w:p w14:paraId="7BB65132" w14:textId="77777777" w:rsidR="00C02F3B" w:rsidRPr="00C02F3B" w:rsidRDefault="00C02F3B" w:rsidP="00C02F3B">
            <w:pPr>
              <w:spacing w:before="165"/>
              <w:ind w:right="89"/>
              <w:jc w:val="right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865.600,00</w:t>
            </w:r>
          </w:p>
        </w:tc>
      </w:tr>
      <w:tr w:rsidR="00C02F3B" w:rsidRPr="00C02F3B" w14:paraId="55FBCEB2" w14:textId="77777777" w:rsidTr="00CC3BAB">
        <w:trPr>
          <w:trHeight w:val="614"/>
        </w:trPr>
        <w:tc>
          <w:tcPr>
            <w:tcW w:w="6788" w:type="dxa"/>
          </w:tcPr>
          <w:p w14:paraId="2572DB12" w14:textId="77777777" w:rsidR="00C02F3B" w:rsidRPr="00C02F3B" w:rsidRDefault="00C02F3B" w:rsidP="00C02F3B">
            <w:pPr>
              <w:tabs>
                <w:tab w:val="left" w:leader="dot" w:pos="6382"/>
              </w:tabs>
              <w:spacing w:before="165"/>
              <w:ind w:left="50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Receita</w:t>
            </w:r>
            <w:r w:rsidRPr="00C02F3B">
              <w:rPr>
                <w:rFonts w:ascii="Arial MT" w:eastAsia="Arial MT" w:hAnsi="Arial MT" w:cs="Arial MT"/>
                <w:spacing w:val="-4"/>
                <w:sz w:val="24"/>
                <w:szCs w:val="22"/>
                <w:lang w:val="pt-PT" w:eastAsia="en-US"/>
              </w:rPr>
              <w:t xml:space="preserve"> 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de Serviços.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ab/>
              <w:t>R$</w:t>
            </w:r>
          </w:p>
        </w:tc>
        <w:tc>
          <w:tcPr>
            <w:tcW w:w="1670" w:type="dxa"/>
          </w:tcPr>
          <w:p w14:paraId="424B189B" w14:textId="77777777" w:rsidR="00C02F3B" w:rsidRPr="00C02F3B" w:rsidRDefault="00C02F3B" w:rsidP="00C02F3B">
            <w:pPr>
              <w:spacing w:before="165"/>
              <w:ind w:right="100"/>
              <w:jc w:val="right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157.300,00</w:t>
            </w:r>
          </w:p>
        </w:tc>
      </w:tr>
      <w:tr w:rsidR="00C02F3B" w:rsidRPr="00C02F3B" w14:paraId="370A8F3D" w14:textId="77777777" w:rsidTr="00CC3BAB">
        <w:trPr>
          <w:trHeight w:val="613"/>
        </w:trPr>
        <w:tc>
          <w:tcPr>
            <w:tcW w:w="6788" w:type="dxa"/>
          </w:tcPr>
          <w:p w14:paraId="38355B15" w14:textId="77777777" w:rsidR="00C02F3B" w:rsidRPr="00C02F3B" w:rsidRDefault="00C02F3B" w:rsidP="00C02F3B">
            <w:pPr>
              <w:tabs>
                <w:tab w:val="left" w:leader="dot" w:pos="6422"/>
              </w:tabs>
              <w:spacing w:before="165"/>
              <w:ind w:left="50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Transferências</w:t>
            </w:r>
            <w:r w:rsidRPr="00C02F3B">
              <w:rPr>
                <w:rFonts w:ascii="Arial MT" w:eastAsia="Arial MT" w:hAnsi="Arial MT" w:cs="Arial MT"/>
                <w:spacing w:val="-3"/>
                <w:sz w:val="24"/>
                <w:szCs w:val="22"/>
                <w:lang w:val="pt-PT" w:eastAsia="en-US"/>
              </w:rPr>
              <w:t xml:space="preserve"> 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Correntes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ab/>
              <w:t>R$</w:t>
            </w:r>
          </w:p>
        </w:tc>
        <w:tc>
          <w:tcPr>
            <w:tcW w:w="1670" w:type="dxa"/>
          </w:tcPr>
          <w:p w14:paraId="71F3F4FD" w14:textId="77777777" w:rsidR="00C02F3B" w:rsidRPr="00C02F3B" w:rsidRDefault="00C02F3B" w:rsidP="00C02F3B">
            <w:pPr>
              <w:spacing w:before="165"/>
              <w:ind w:right="61"/>
              <w:jc w:val="right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50.986.500,00</w:t>
            </w:r>
          </w:p>
        </w:tc>
      </w:tr>
      <w:tr w:rsidR="00C02F3B" w:rsidRPr="00C02F3B" w14:paraId="345530FE" w14:textId="77777777" w:rsidTr="00CC3BAB">
        <w:trPr>
          <w:trHeight w:val="613"/>
        </w:trPr>
        <w:tc>
          <w:tcPr>
            <w:tcW w:w="6788" w:type="dxa"/>
          </w:tcPr>
          <w:p w14:paraId="2B25DE6B" w14:textId="77777777" w:rsidR="00C02F3B" w:rsidRPr="00C02F3B" w:rsidRDefault="00C02F3B" w:rsidP="00C02F3B">
            <w:pPr>
              <w:tabs>
                <w:tab w:val="left" w:leader="dot" w:pos="6424"/>
              </w:tabs>
              <w:spacing w:before="164"/>
              <w:ind w:left="50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Outras</w:t>
            </w:r>
            <w:r w:rsidRPr="00C02F3B">
              <w:rPr>
                <w:rFonts w:ascii="Arial MT" w:eastAsia="Arial MT" w:hAnsi="Arial MT" w:cs="Arial MT"/>
                <w:spacing w:val="-3"/>
                <w:sz w:val="24"/>
                <w:szCs w:val="22"/>
                <w:lang w:val="pt-PT" w:eastAsia="en-US"/>
              </w:rPr>
              <w:t xml:space="preserve"> 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Receitas</w:t>
            </w:r>
            <w:r w:rsidRPr="00C02F3B">
              <w:rPr>
                <w:rFonts w:ascii="Arial MT" w:eastAsia="Arial MT" w:hAnsi="Arial MT" w:cs="Arial MT"/>
                <w:spacing w:val="-2"/>
                <w:sz w:val="24"/>
                <w:szCs w:val="22"/>
                <w:lang w:val="pt-PT" w:eastAsia="en-US"/>
              </w:rPr>
              <w:t xml:space="preserve"> 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Correntes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ab/>
              <w:t>R$</w:t>
            </w:r>
          </w:p>
        </w:tc>
        <w:tc>
          <w:tcPr>
            <w:tcW w:w="1670" w:type="dxa"/>
          </w:tcPr>
          <w:p w14:paraId="66D27EBE" w14:textId="77777777" w:rsidR="00C02F3B" w:rsidRPr="00C02F3B" w:rsidRDefault="00C02F3B" w:rsidP="00C02F3B">
            <w:pPr>
              <w:spacing w:before="164"/>
              <w:ind w:right="58"/>
              <w:jc w:val="right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52.200,00</w:t>
            </w:r>
          </w:p>
        </w:tc>
      </w:tr>
      <w:tr w:rsidR="00C02F3B" w:rsidRPr="00C02F3B" w14:paraId="57674135" w14:textId="77777777" w:rsidTr="00CC3BAB">
        <w:trPr>
          <w:trHeight w:val="614"/>
        </w:trPr>
        <w:tc>
          <w:tcPr>
            <w:tcW w:w="6788" w:type="dxa"/>
          </w:tcPr>
          <w:p w14:paraId="43453E50" w14:textId="77777777" w:rsidR="00C02F3B" w:rsidRPr="00C02F3B" w:rsidRDefault="00C02F3B" w:rsidP="00C02F3B">
            <w:pPr>
              <w:tabs>
                <w:tab w:val="left" w:leader="dot" w:pos="6433"/>
              </w:tabs>
              <w:spacing w:before="165"/>
              <w:ind w:left="50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(-)</w:t>
            </w:r>
            <w:r w:rsidRPr="00C02F3B">
              <w:rPr>
                <w:rFonts w:ascii="Arial MT" w:eastAsia="Arial MT" w:hAnsi="Arial MT" w:cs="Arial MT"/>
                <w:spacing w:val="-1"/>
                <w:sz w:val="24"/>
                <w:szCs w:val="22"/>
                <w:lang w:val="pt-PT" w:eastAsia="en-US"/>
              </w:rPr>
              <w:t xml:space="preserve"> 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Reduções.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ab/>
              <w:t>R$</w:t>
            </w:r>
          </w:p>
        </w:tc>
        <w:tc>
          <w:tcPr>
            <w:tcW w:w="1670" w:type="dxa"/>
          </w:tcPr>
          <w:p w14:paraId="52746C30" w14:textId="77777777" w:rsidR="00C02F3B" w:rsidRPr="00C02F3B" w:rsidRDefault="00C02F3B" w:rsidP="00C02F3B">
            <w:pPr>
              <w:spacing w:before="165"/>
              <w:ind w:right="49"/>
              <w:jc w:val="right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6.168.000,00</w:t>
            </w:r>
          </w:p>
        </w:tc>
      </w:tr>
      <w:tr w:rsidR="00C02F3B" w:rsidRPr="00C02F3B" w14:paraId="4340B790" w14:textId="77777777" w:rsidTr="00CC3BAB">
        <w:trPr>
          <w:trHeight w:val="441"/>
        </w:trPr>
        <w:tc>
          <w:tcPr>
            <w:tcW w:w="6788" w:type="dxa"/>
          </w:tcPr>
          <w:p w14:paraId="2F3D6AF1" w14:textId="77777777" w:rsidR="00C02F3B" w:rsidRPr="00C02F3B" w:rsidRDefault="00C02F3B" w:rsidP="00C02F3B">
            <w:pPr>
              <w:tabs>
                <w:tab w:val="left" w:leader="dot" w:pos="6395"/>
              </w:tabs>
              <w:spacing w:before="165" w:line="256" w:lineRule="exact"/>
              <w:ind w:left="50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TOTAL</w:t>
            </w:r>
            <w:r w:rsidRPr="00C02F3B">
              <w:rPr>
                <w:rFonts w:ascii="Arial MT" w:eastAsia="Arial MT" w:hAnsi="Arial MT" w:cs="Arial MT"/>
                <w:spacing w:val="-2"/>
                <w:sz w:val="24"/>
                <w:szCs w:val="22"/>
                <w:lang w:val="pt-PT" w:eastAsia="en-US"/>
              </w:rPr>
              <w:t xml:space="preserve"> 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RECEITAS</w:t>
            </w:r>
            <w:r w:rsidRPr="00C02F3B">
              <w:rPr>
                <w:rFonts w:ascii="Arial MT" w:eastAsia="Arial MT" w:hAnsi="Arial MT" w:cs="Arial MT"/>
                <w:spacing w:val="-2"/>
                <w:sz w:val="24"/>
                <w:szCs w:val="22"/>
                <w:lang w:val="pt-PT" w:eastAsia="en-US"/>
              </w:rPr>
              <w:t xml:space="preserve"> 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CORRENTES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ab/>
              <w:t>R$</w:t>
            </w:r>
          </w:p>
        </w:tc>
        <w:tc>
          <w:tcPr>
            <w:tcW w:w="1670" w:type="dxa"/>
          </w:tcPr>
          <w:p w14:paraId="623C6D79" w14:textId="77777777" w:rsidR="00C02F3B" w:rsidRPr="00C02F3B" w:rsidRDefault="00C02F3B" w:rsidP="00C02F3B">
            <w:pPr>
              <w:spacing w:before="165" w:line="256" w:lineRule="exact"/>
              <w:ind w:right="80"/>
              <w:jc w:val="right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52.137.500,00</w:t>
            </w:r>
          </w:p>
        </w:tc>
      </w:tr>
    </w:tbl>
    <w:p w14:paraId="24CEEBC7" w14:textId="77777777" w:rsidR="00C02F3B" w:rsidRPr="00C02F3B" w:rsidRDefault="00C02F3B" w:rsidP="00C02F3B">
      <w:pPr>
        <w:widowControl w:val="0"/>
        <w:autoSpaceDE w:val="0"/>
        <w:autoSpaceDN w:val="0"/>
        <w:rPr>
          <w:rFonts w:ascii="Arial MT" w:eastAsia="Arial MT" w:hAnsi="Arial MT" w:cs="Arial MT"/>
          <w:sz w:val="20"/>
          <w:szCs w:val="16"/>
          <w:lang w:val="pt-PT" w:eastAsia="en-US"/>
        </w:rPr>
      </w:pPr>
    </w:p>
    <w:p w14:paraId="3137EA51" w14:textId="77777777" w:rsidR="00C02F3B" w:rsidRPr="00C02F3B" w:rsidRDefault="00C02F3B" w:rsidP="00C02F3B">
      <w:pPr>
        <w:widowControl w:val="0"/>
        <w:autoSpaceDE w:val="0"/>
        <w:autoSpaceDN w:val="0"/>
        <w:rPr>
          <w:rFonts w:ascii="Arial MT" w:eastAsia="Arial MT" w:hAnsi="Arial MT" w:cs="Arial MT"/>
          <w:sz w:val="20"/>
          <w:szCs w:val="16"/>
          <w:lang w:val="pt-PT" w:eastAsia="en-US"/>
        </w:rPr>
      </w:pPr>
    </w:p>
    <w:p w14:paraId="4924E1AB" w14:textId="77777777" w:rsidR="00C02F3B" w:rsidRPr="00C02F3B" w:rsidRDefault="00C02F3B" w:rsidP="00C02F3B">
      <w:pPr>
        <w:widowControl w:val="0"/>
        <w:autoSpaceDE w:val="0"/>
        <w:autoSpaceDN w:val="0"/>
        <w:rPr>
          <w:rFonts w:ascii="Arial MT" w:eastAsia="Arial MT" w:hAnsi="Arial MT" w:cs="Arial MT"/>
          <w:sz w:val="20"/>
          <w:szCs w:val="16"/>
          <w:lang w:val="pt-PT" w:eastAsia="en-US"/>
        </w:rPr>
      </w:pPr>
    </w:p>
    <w:p w14:paraId="26F23876" w14:textId="77777777" w:rsidR="00C02F3B" w:rsidRPr="00C02F3B" w:rsidRDefault="00C02F3B" w:rsidP="00C02F3B">
      <w:pPr>
        <w:widowControl w:val="0"/>
        <w:autoSpaceDE w:val="0"/>
        <w:autoSpaceDN w:val="0"/>
        <w:spacing w:before="6"/>
        <w:rPr>
          <w:rFonts w:ascii="Arial MT" w:eastAsia="Arial MT" w:hAnsi="Arial MT" w:cs="Arial MT"/>
          <w:sz w:val="23"/>
          <w:szCs w:val="16"/>
          <w:lang w:val="pt-PT" w:eastAsia="en-US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861"/>
        <w:gridCol w:w="1658"/>
      </w:tblGrid>
      <w:tr w:rsidR="00C02F3B" w:rsidRPr="00C02F3B" w14:paraId="6A90C275" w14:textId="77777777" w:rsidTr="00CC3BAB">
        <w:trPr>
          <w:trHeight w:val="441"/>
        </w:trPr>
        <w:tc>
          <w:tcPr>
            <w:tcW w:w="6861" w:type="dxa"/>
          </w:tcPr>
          <w:p w14:paraId="356CCA74" w14:textId="77777777" w:rsidR="00C02F3B" w:rsidRPr="00C02F3B" w:rsidRDefault="00C02F3B" w:rsidP="00C02F3B">
            <w:pPr>
              <w:spacing w:line="268" w:lineRule="exact"/>
              <w:ind w:left="50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RECEITAS</w:t>
            </w:r>
            <w:r w:rsidRPr="00C02F3B">
              <w:rPr>
                <w:rFonts w:ascii="Arial MT" w:eastAsia="Arial MT" w:hAnsi="Arial MT" w:cs="Arial MT"/>
                <w:spacing w:val="-3"/>
                <w:sz w:val="24"/>
                <w:szCs w:val="22"/>
                <w:lang w:val="pt-PT" w:eastAsia="en-US"/>
              </w:rPr>
              <w:t xml:space="preserve"> 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DE</w:t>
            </w:r>
            <w:r w:rsidRPr="00C02F3B">
              <w:rPr>
                <w:rFonts w:ascii="Arial MT" w:eastAsia="Arial MT" w:hAnsi="Arial MT" w:cs="Arial MT"/>
                <w:spacing w:val="-3"/>
                <w:sz w:val="24"/>
                <w:szCs w:val="22"/>
                <w:lang w:val="pt-PT" w:eastAsia="en-US"/>
              </w:rPr>
              <w:t xml:space="preserve"> 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CAPITAL</w:t>
            </w:r>
          </w:p>
        </w:tc>
        <w:tc>
          <w:tcPr>
            <w:tcW w:w="1658" w:type="dxa"/>
          </w:tcPr>
          <w:p w14:paraId="299F97D6" w14:textId="77777777" w:rsidR="00C02F3B" w:rsidRPr="00C02F3B" w:rsidRDefault="00C02F3B" w:rsidP="00C02F3B">
            <w:pPr>
              <w:rPr>
                <w:rFonts w:eastAsia="Arial MT" w:hAnsi="Arial MT" w:cs="Arial MT"/>
                <w:sz w:val="22"/>
                <w:szCs w:val="22"/>
                <w:lang w:val="pt-PT" w:eastAsia="en-US"/>
              </w:rPr>
            </w:pPr>
          </w:p>
        </w:tc>
      </w:tr>
      <w:tr w:rsidR="00C02F3B" w:rsidRPr="00C02F3B" w14:paraId="798F495B" w14:textId="77777777" w:rsidTr="00CC3BAB">
        <w:trPr>
          <w:trHeight w:val="613"/>
        </w:trPr>
        <w:tc>
          <w:tcPr>
            <w:tcW w:w="6861" w:type="dxa"/>
          </w:tcPr>
          <w:p w14:paraId="4E80FAEA" w14:textId="77777777" w:rsidR="00C02F3B" w:rsidRPr="00C02F3B" w:rsidRDefault="00C02F3B" w:rsidP="00C02F3B">
            <w:pPr>
              <w:tabs>
                <w:tab w:val="left" w:leader="dot" w:pos="6393"/>
              </w:tabs>
              <w:spacing w:before="165"/>
              <w:ind w:left="50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Operações</w:t>
            </w:r>
            <w:r w:rsidRPr="00C02F3B">
              <w:rPr>
                <w:rFonts w:ascii="Arial MT" w:eastAsia="Arial MT" w:hAnsi="Arial MT" w:cs="Arial MT"/>
                <w:spacing w:val="-3"/>
                <w:sz w:val="24"/>
                <w:szCs w:val="22"/>
                <w:lang w:val="pt-PT" w:eastAsia="en-US"/>
              </w:rPr>
              <w:t xml:space="preserve"> 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de</w:t>
            </w:r>
            <w:r w:rsidRPr="00C02F3B">
              <w:rPr>
                <w:rFonts w:ascii="Arial MT" w:eastAsia="Arial MT" w:hAnsi="Arial MT" w:cs="Arial MT"/>
                <w:spacing w:val="-2"/>
                <w:sz w:val="24"/>
                <w:szCs w:val="22"/>
                <w:lang w:val="pt-PT" w:eastAsia="en-US"/>
              </w:rPr>
              <w:t xml:space="preserve"> 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Crédito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ab/>
              <w:t>R$</w:t>
            </w:r>
          </w:p>
        </w:tc>
        <w:tc>
          <w:tcPr>
            <w:tcW w:w="1658" w:type="dxa"/>
          </w:tcPr>
          <w:p w14:paraId="4526B8E0" w14:textId="77777777" w:rsidR="00C02F3B" w:rsidRPr="00C02F3B" w:rsidRDefault="00C02F3B" w:rsidP="00C02F3B">
            <w:pPr>
              <w:spacing w:before="165"/>
              <w:ind w:left="105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3.134.000,00</w:t>
            </w:r>
          </w:p>
        </w:tc>
      </w:tr>
      <w:tr w:rsidR="00C02F3B" w:rsidRPr="00C02F3B" w14:paraId="2B43344E" w14:textId="77777777" w:rsidTr="00CC3BAB">
        <w:trPr>
          <w:trHeight w:val="613"/>
        </w:trPr>
        <w:tc>
          <w:tcPr>
            <w:tcW w:w="6861" w:type="dxa"/>
          </w:tcPr>
          <w:p w14:paraId="08FE1C0D" w14:textId="77777777" w:rsidR="00C02F3B" w:rsidRPr="00C02F3B" w:rsidRDefault="00C02F3B" w:rsidP="00C02F3B">
            <w:pPr>
              <w:tabs>
                <w:tab w:val="left" w:leader="dot" w:pos="6419"/>
              </w:tabs>
              <w:spacing w:before="164"/>
              <w:ind w:left="50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Amortização</w:t>
            </w:r>
            <w:r w:rsidRPr="00C02F3B">
              <w:rPr>
                <w:rFonts w:ascii="Arial MT" w:eastAsia="Arial MT" w:hAnsi="Arial MT" w:cs="Arial MT"/>
                <w:spacing w:val="-3"/>
                <w:sz w:val="24"/>
                <w:szCs w:val="22"/>
                <w:lang w:val="pt-PT" w:eastAsia="en-US"/>
              </w:rPr>
              <w:t xml:space="preserve"> 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De</w:t>
            </w:r>
            <w:r w:rsidRPr="00C02F3B">
              <w:rPr>
                <w:rFonts w:ascii="Arial MT" w:eastAsia="Arial MT" w:hAnsi="Arial MT" w:cs="Arial MT"/>
                <w:spacing w:val="-2"/>
                <w:sz w:val="24"/>
                <w:szCs w:val="22"/>
                <w:lang w:val="pt-PT" w:eastAsia="en-US"/>
              </w:rPr>
              <w:t xml:space="preserve"> 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Empréstimos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ab/>
              <w:t>R$</w:t>
            </w:r>
          </w:p>
        </w:tc>
        <w:tc>
          <w:tcPr>
            <w:tcW w:w="1658" w:type="dxa"/>
          </w:tcPr>
          <w:p w14:paraId="1786D918" w14:textId="77777777" w:rsidR="00C02F3B" w:rsidRPr="00C02F3B" w:rsidRDefault="00C02F3B" w:rsidP="00C02F3B">
            <w:pPr>
              <w:spacing w:before="164"/>
              <w:ind w:right="50"/>
              <w:jc w:val="right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8.000,00</w:t>
            </w:r>
          </w:p>
        </w:tc>
      </w:tr>
      <w:tr w:rsidR="00C02F3B" w:rsidRPr="00C02F3B" w14:paraId="1DA5D549" w14:textId="77777777" w:rsidTr="00CC3BAB">
        <w:trPr>
          <w:trHeight w:val="614"/>
        </w:trPr>
        <w:tc>
          <w:tcPr>
            <w:tcW w:w="6861" w:type="dxa"/>
          </w:tcPr>
          <w:p w14:paraId="4C3A4BDB" w14:textId="77777777" w:rsidR="00C02F3B" w:rsidRPr="00C02F3B" w:rsidRDefault="00C02F3B" w:rsidP="00C02F3B">
            <w:pPr>
              <w:tabs>
                <w:tab w:val="left" w:leader="dot" w:pos="6448"/>
              </w:tabs>
              <w:spacing w:before="165"/>
              <w:ind w:left="50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Outras</w:t>
            </w:r>
            <w:r w:rsidRPr="00C02F3B">
              <w:rPr>
                <w:rFonts w:ascii="Arial MT" w:eastAsia="Arial MT" w:hAnsi="Arial MT" w:cs="Arial MT"/>
                <w:spacing w:val="-3"/>
                <w:sz w:val="24"/>
                <w:szCs w:val="22"/>
                <w:lang w:val="pt-PT" w:eastAsia="en-US"/>
              </w:rPr>
              <w:t xml:space="preserve"> 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Receitas</w:t>
            </w:r>
            <w:r w:rsidRPr="00C02F3B">
              <w:rPr>
                <w:rFonts w:ascii="Arial MT" w:eastAsia="Arial MT" w:hAnsi="Arial MT" w:cs="Arial MT"/>
                <w:spacing w:val="-4"/>
                <w:sz w:val="24"/>
                <w:szCs w:val="22"/>
                <w:lang w:val="pt-PT" w:eastAsia="en-US"/>
              </w:rPr>
              <w:t xml:space="preserve"> 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de</w:t>
            </w:r>
            <w:r w:rsidRPr="00C02F3B">
              <w:rPr>
                <w:rFonts w:ascii="Arial MT" w:eastAsia="Arial MT" w:hAnsi="Arial MT" w:cs="Arial MT"/>
                <w:spacing w:val="-3"/>
                <w:sz w:val="24"/>
                <w:szCs w:val="22"/>
                <w:lang w:val="pt-PT" w:eastAsia="en-US"/>
              </w:rPr>
              <w:t xml:space="preserve"> 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Capital.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ab/>
              <w:t>R$</w:t>
            </w:r>
          </w:p>
        </w:tc>
        <w:tc>
          <w:tcPr>
            <w:tcW w:w="1658" w:type="dxa"/>
          </w:tcPr>
          <w:p w14:paraId="737D013F" w14:textId="77777777" w:rsidR="00C02F3B" w:rsidRPr="00C02F3B" w:rsidRDefault="00C02F3B" w:rsidP="00C02F3B">
            <w:pPr>
              <w:spacing w:before="165"/>
              <w:ind w:right="86"/>
              <w:jc w:val="right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5.000,00</w:t>
            </w:r>
          </w:p>
        </w:tc>
      </w:tr>
      <w:tr w:rsidR="00C02F3B" w:rsidRPr="00C02F3B" w14:paraId="0F45B78F" w14:textId="77777777" w:rsidTr="00CC3BAB">
        <w:trPr>
          <w:trHeight w:val="441"/>
        </w:trPr>
        <w:tc>
          <w:tcPr>
            <w:tcW w:w="6861" w:type="dxa"/>
          </w:tcPr>
          <w:p w14:paraId="7DF40DAF" w14:textId="77777777" w:rsidR="00C02F3B" w:rsidRPr="00C02F3B" w:rsidRDefault="00C02F3B" w:rsidP="00C02F3B">
            <w:pPr>
              <w:tabs>
                <w:tab w:val="left" w:leader="dot" w:pos="6426"/>
              </w:tabs>
              <w:spacing w:before="165" w:line="256" w:lineRule="exact"/>
              <w:ind w:left="50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TOTAL</w:t>
            </w:r>
            <w:r w:rsidRPr="00C02F3B">
              <w:rPr>
                <w:rFonts w:ascii="Arial MT" w:eastAsia="Arial MT" w:hAnsi="Arial MT" w:cs="Arial MT"/>
                <w:spacing w:val="-2"/>
                <w:sz w:val="24"/>
                <w:szCs w:val="22"/>
                <w:lang w:val="pt-PT" w:eastAsia="en-US"/>
              </w:rPr>
              <w:t xml:space="preserve"> 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RECEITAS</w:t>
            </w:r>
            <w:r w:rsidRPr="00C02F3B">
              <w:rPr>
                <w:rFonts w:ascii="Arial MT" w:eastAsia="Arial MT" w:hAnsi="Arial MT" w:cs="Arial MT"/>
                <w:spacing w:val="-1"/>
                <w:sz w:val="24"/>
                <w:szCs w:val="22"/>
                <w:lang w:val="pt-PT" w:eastAsia="en-US"/>
              </w:rPr>
              <w:t xml:space="preserve"> 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DE</w:t>
            </w:r>
            <w:r w:rsidRPr="00C02F3B">
              <w:rPr>
                <w:rFonts w:ascii="Arial MT" w:eastAsia="Arial MT" w:hAnsi="Arial MT" w:cs="Arial MT"/>
                <w:spacing w:val="-4"/>
                <w:sz w:val="24"/>
                <w:szCs w:val="22"/>
                <w:lang w:val="pt-PT" w:eastAsia="en-US"/>
              </w:rPr>
              <w:t xml:space="preserve"> 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CAPITAL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ab/>
              <w:t>R$</w:t>
            </w:r>
          </w:p>
        </w:tc>
        <w:tc>
          <w:tcPr>
            <w:tcW w:w="1658" w:type="dxa"/>
          </w:tcPr>
          <w:p w14:paraId="16BDED4F" w14:textId="77777777" w:rsidR="00C02F3B" w:rsidRPr="00C02F3B" w:rsidRDefault="00C02F3B" w:rsidP="00C02F3B">
            <w:pPr>
              <w:spacing w:before="165" w:line="256" w:lineRule="exact"/>
              <w:ind w:right="47"/>
              <w:jc w:val="right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3.147.000,00</w:t>
            </w:r>
          </w:p>
        </w:tc>
      </w:tr>
    </w:tbl>
    <w:p w14:paraId="009FA3D9" w14:textId="77777777" w:rsidR="00C02F3B" w:rsidRPr="00C02F3B" w:rsidRDefault="00C02F3B" w:rsidP="00C02F3B">
      <w:pPr>
        <w:widowControl w:val="0"/>
        <w:autoSpaceDE w:val="0"/>
        <w:autoSpaceDN w:val="0"/>
        <w:rPr>
          <w:rFonts w:ascii="Arial MT" w:eastAsia="Arial MT" w:hAnsi="Arial MT" w:cs="Arial MT"/>
          <w:sz w:val="20"/>
          <w:szCs w:val="16"/>
          <w:lang w:val="pt-PT" w:eastAsia="en-US"/>
        </w:rPr>
      </w:pPr>
    </w:p>
    <w:p w14:paraId="075D6678" w14:textId="77777777" w:rsidR="00C02F3B" w:rsidRPr="00C02F3B" w:rsidRDefault="00C02F3B" w:rsidP="00C02F3B">
      <w:pPr>
        <w:widowControl w:val="0"/>
        <w:autoSpaceDE w:val="0"/>
        <w:autoSpaceDN w:val="0"/>
        <w:rPr>
          <w:rFonts w:ascii="Arial MT" w:eastAsia="Arial MT" w:hAnsi="Arial MT" w:cs="Arial MT"/>
          <w:sz w:val="20"/>
          <w:szCs w:val="16"/>
          <w:lang w:val="pt-PT" w:eastAsia="en-US"/>
        </w:rPr>
      </w:pPr>
    </w:p>
    <w:p w14:paraId="2530CAA2" w14:textId="77777777" w:rsidR="00C02F3B" w:rsidRPr="00C02F3B" w:rsidRDefault="00C02F3B" w:rsidP="00C02F3B">
      <w:pPr>
        <w:widowControl w:val="0"/>
        <w:autoSpaceDE w:val="0"/>
        <w:autoSpaceDN w:val="0"/>
        <w:rPr>
          <w:rFonts w:ascii="Arial MT" w:eastAsia="Arial MT" w:hAnsi="Arial MT" w:cs="Arial MT"/>
          <w:sz w:val="20"/>
          <w:szCs w:val="16"/>
          <w:lang w:val="pt-PT" w:eastAsia="en-US"/>
        </w:rPr>
      </w:pPr>
    </w:p>
    <w:p w14:paraId="5BDA814E" w14:textId="77777777" w:rsidR="00C02F3B" w:rsidRPr="00C02F3B" w:rsidRDefault="00C02F3B" w:rsidP="00C02F3B">
      <w:pPr>
        <w:widowControl w:val="0"/>
        <w:autoSpaceDE w:val="0"/>
        <w:autoSpaceDN w:val="0"/>
        <w:spacing w:before="10"/>
        <w:rPr>
          <w:rFonts w:ascii="Arial MT" w:eastAsia="Arial MT" w:hAnsi="Arial MT" w:cs="Arial MT"/>
          <w:sz w:val="22"/>
          <w:szCs w:val="16"/>
          <w:lang w:val="pt-PT" w:eastAsia="en-US"/>
        </w:rPr>
      </w:pPr>
    </w:p>
    <w:p w14:paraId="689F645D" w14:textId="77777777" w:rsidR="00C02F3B" w:rsidRPr="00C02F3B" w:rsidRDefault="00C02F3B" w:rsidP="00C02F3B">
      <w:pPr>
        <w:widowControl w:val="0"/>
        <w:tabs>
          <w:tab w:val="left" w:leader="dot" w:pos="6453"/>
        </w:tabs>
        <w:autoSpaceDE w:val="0"/>
        <w:autoSpaceDN w:val="0"/>
        <w:ind w:left="162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TOTAL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GERAL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DA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RECEITA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ab/>
        <w:t>R$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55.284.500,00</w:t>
      </w:r>
    </w:p>
    <w:p w14:paraId="45DA2FD5" w14:textId="77777777" w:rsidR="00C02F3B" w:rsidRPr="00C02F3B" w:rsidRDefault="00C02F3B" w:rsidP="00C02F3B">
      <w:pPr>
        <w:widowControl w:val="0"/>
        <w:autoSpaceDE w:val="0"/>
        <w:autoSpaceDN w:val="0"/>
        <w:rPr>
          <w:rFonts w:ascii="Arial MT" w:eastAsia="Arial MT" w:hAnsi="Arial MT" w:cs="Arial MT"/>
          <w:szCs w:val="16"/>
          <w:lang w:val="pt-PT" w:eastAsia="en-US"/>
        </w:rPr>
      </w:pPr>
    </w:p>
    <w:p w14:paraId="5E69D55E" w14:textId="77777777" w:rsidR="00C02F3B" w:rsidRPr="00C02F3B" w:rsidRDefault="00C02F3B" w:rsidP="00C02F3B">
      <w:pPr>
        <w:widowControl w:val="0"/>
        <w:autoSpaceDE w:val="0"/>
        <w:autoSpaceDN w:val="0"/>
        <w:rPr>
          <w:rFonts w:ascii="Arial MT" w:eastAsia="Arial MT" w:hAnsi="Arial MT" w:cs="Arial MT"/>
          <w:szCs w:val="16"/>
          <w:lang w:val="pt-PT" w:eastAsia="en-US"/>
        </w:rPr>
      </w:pPr>
    </w:p>
    <w:p w14:paraId="1D2B72EF" w14:textId="77777777" w:rsidR="00C02F3B" w:rsidRPr="00C02F3B" w:rsidRDefault="00C02F3B" w:rsidP="00C02F3B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3"/>
          <w:szCs w:val="16"/>
          <w:lang w:val="pt-PT" w:eastAsia="en-US"/>
        </w:rPr>
      </w:pPr>
    </w:p>
    <w:p w14:paraId="26E4F100" w14:textId="77777777" w:rsidR="00C02F3B" w:rsidRPr="00C02F3B" w:rsidRDefault="00C02F3B" w:rsidP="00C02F3B">
      <w:pPr>
        <w:widowControl w:val="0"/>
        <w:autoSpaceDE w:val="0"/>
        <w:autoSpaceDN w:val="0"/>
        <w:ind w:left="1590" w:right="1279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 w:rsidRPr="00C02F3B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Seção</w:t>
      </w:r>
      <w:r w:rsidRPr="00C02F3B">
        <w:rPr>
          <w:rFonts w:ascii="Arial" w:eastAsia="Arial" w:hAnsi="Arial" w:cs="Arial"/>
          <w:b/>
          <w:bCs/>
          <w:spacing w:val="-3"/>
          <w:sz w:val="24"/>
          <w:szCs w:val="24"/>
          <w:lang w:val="pt-PT" w:eastAsia="en-US"/>
        </w:rPr>
        <w:t xml:space="preserve"> </w:t>
      </w:r>
      <w:r w:rsidRPr="00C02F3B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II</w:t>
      </w:r>
    </w:p>
    <w:p w14:paraId="37FE4CFD" w14:textId="77777777" w:rsidR="00C02F3B" w:rsidRPr="00C02F3B" w:rsidRDefault="00C02F3B" w:rsidP="00C02F3B">
      <w:pPr>
        <w:widowControl w:val="0"/>
        <w:autoSpaceDE w:val="0"/>
        <w:autoSpaceDN w:val="0"/>
        <w:spacing w:before="4"/>
        <w:rPr>
          <w:rFonts w:ascii="Arial" w:eastAsia="Arial MT" w:hAnsi="Arial MT" w:cs="Arial MT"/>
          <w:b/>
          <w:sz w:val="22"/>
          <w:szCs w:val="16"/>
          <w:lang w:val="pt-PT" w:eastAsia="en-US"/>
        </w:rPr>
      </w:pPr>
    </w:p>
    <w:p w14:paraId="31DC6465" w14:textId="77777777" w:rsidR="00C02F3B" w:rsidRPr="00C02F3B" w:rsidRDefault="00C02F3B" w:rsidP="00C02F3B">
      <w:pPr>
        <w:widowControl w:val="0"/>
        <w:autoSpaceDE w:val="0"/>
        <w:autoSpaceDN w:val="0"/>
        <w:ind w:left="1590" w:right="1280"/>
        <w:jc w:val="center"/>
        <w:rPr>
          <w:rFonts w:ascii="Arial" w:eastAsia="Arial MT" w:hAnsi="Arial" w:cs="Arial MT"/>
          <w:b/>
          <w:sz w:val="24"/>
          <w:szCs w:val="22"/>
          <w:lang w:val="pt-PT" w:eastAsia="en-US"/>
        </w:rPr>
      </w:pPr>
      <w:r w:rsidRPr="00C02F3B">
        <w:rPr>
          <w:rFonts w:ascii="Arial" w:eastAsia="Arial MT" w:hAnsi="Arial" w:cs="Arial MT"/>
          <w:b/>
          <w:sz w:val="24"/>
          <w:szCs w:val="22"/>
          <w:lang w:val="pt-PT" w:eastAsia="en-US"/>
        </w:rPr>
        <w:t>Da</w:t>
      </w:r>
      <w:r w:rsidRPr="00C02F3B">
        <w:rPr>
          <w:rFonts w:ascii="Arial" w:eastAsia="Arial MT" w:hAnsi="Arial" w:cs="Arial MT"/>
          <w:b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" w:eastAsia="Arial MT" w:hAnsi="Arial" w:cs="Arial MT"/>
          <w:b/>
          <w:sz w:val="24"/>
          <w:szCs w:val="22"/>
          <w:lang w:val="pt-PT" w:eastAsia="en-US"/>
        </w:rPr>
        <w:t>Fixação</w:t>
      </w:r>
      <w:r w:rsidRPr="00C02F3B">
        <w:rPr>
          <w:rFonts w:ascii="Arial" w:eastAsia="Arial MT" w:hAnsi="Arial" w:cs="Arial MT"/>
          <w:b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" w:eastAsia="Arial MT" w:hAnsi="Arial" w:cs="Arial MT"/>
          <w:b/>
          <w:sz w:val="24"/>
          <w:szCs w:val="22"/>
          <w:lang w:val="pt-PT" w:eastAsia="en-US"/>
        </w:rPr>
        <w:t>da</w:t>
      </w:r>
      <w:r w:rsidRPr="00C02F3B">
        <w:rPr>
          <w:rFonts w:ascii="Arial" w:eastAsia="Arial MT" w:hAnsi="Arial" w:cs="Arial MT"/>
          <w:b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" w:eastAsia="Arial MT" w:hAnsi="Arial" w:cs="Arial MT"/>
          <w:b/>
          <w:sz w:val="24"/>
          <w:szCs w:val="22"/>
          <w:lang w:val="pt-PT" w:eastAsia="en-US"/>
        </w:rPr>
        <w:t>Despesa</w:t>
      </w:r>
    </w:p>
    <w:p w14:paraId="6F045267" w14:textId="77777777" w:rsidR="00C02F3B" w:rsidRPr="00C02F3B" w:rsidRDefault="00C02F3B" w:rsidP="00C02F3B">
      <w:pPr>
        <w:widowControl w:val="0"/>
        <w:autoSpaceDE w:val="0"/>
        <w:autoSpaceDN w:val="0"/>
        <w:spacing w:before="6"/>
        <w:rPr>
          <w:rFonts w:ascii="Arial" w:eastAsia="Arial MT" w:hAnsi="Arial MT" w:cs="Arial MT"/>
          <w:b/>
          <w:sz w:val="22"/>
          <w:szCs w:val="16"/>
          <w:lang w:val="pt-PT" w:eastAsia="en-US"/>
        </w:rPr>
      </w:pPr>
    </w:p>
    <w:p w14:paraId="13DA1FD9" w14:textId="77777777" w:rsidR="00C02F3B" w:rsidRPr="00C02F3B" w:rsidRDefault="00C02F3B" w:rsidP="00C02F3B">
      <w:pPr>
        <w:widowControl w:val="0"/>
        <w:autoSpaceDE w:val="0"/>
        <w:autoSpaceDN w:val="0"/>
        <w:spacing w:line="360" w:lineRule="auto"/>
        <w:ind w:left="162" w:right="213" w:firstLine="707"/>
        <w:jc w:val="both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" w:eastAsia="Arial MT" w:hAnsi="Arial" w:cs="Arial MT"/>
          <w:b/>
          <w:sz w:val="24"/>
          <w:szCs w:val="22"/>
          <w:lang w:val="pt-PT" w:eastAsia="en-US"/>
        </w:rPr>
        <w:t xml:space="preserve">Art. 4º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 Despesa Orçamentária, no mesmo valor da Receita Orçamentária, é</w:t>
      </w:r>
      <w:r w:rsidRPr="00C02F3B">
        <w:rPr>
          <w:rFonts w:ascii="Arial MT" w:eastAsia="Arial MT" w:hAnsi="Arial MT" w:cs="Arial MT"/>
          <w:spacing w:val="-6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fixada em R$ 55.284.500,00 (cinquenta e cinco milhões, duzentos e oitenta e quatro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mil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quinhentos reais)</w:t>
      </w:r>
      <w:r w:rsidRPr="00C02F3B">
        <w:rPr>
          <w:rFonts w:ascii="Arial MT" w:eastAsia="Arial MT" w:hAnsi="Arial MT" w:cs="Arial MT"/>
          <w:spacing w:val="-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sendo:</w:t>
      </w:r>
    </w:p>
    <w:p w14:paraId="320486FF" w14:textId="77777777" w:rsidR="00C02F3B" w:rsidRPr="00C02F3B" w:rsidRDefault="00C02F3B" w:rsidP="00C02F3B">
      <w:pPr>
        <w:widowControl w:val="0"/>
        <w:autoSpaceDE w:val="0"/>
        <w:autoSpaceDN w:val="0"/>
        <w:rPr>
          <w:rFonts w:ascii="Arial MT" w:eastAsia="Arial MT" w:hAnsi="Arial MT" w:cs="Arial MT"/>
          <w:szCs w:val="16"/>
          <w:lang w:val="pt-PT" w:eastAsia="en-US"/>
        </w:rPr>
      </w:pPr>
    </w:p>
    <w:p w14:paraId="72BBC332" w14:textId="77777777" w:rsidR="00C02F3B" w:rsidRPr="00C02F3B" w:rsidRDefault="00C02F3B" w:rsidP="00C02F3B">
      <w:pPr>
        <w:widowControl w:val="0"/>
        <w:autoSpaceDE w:val="0"/>
        <w:autoSpaceDN w:val="0"/>
        <w:spacing w:before="10"/>
        <w:rPr>
          <w:rFonts w:ascii="Arial MT" w:eastAsia="Arial MT" w:hAnsi="Arial MT" w:cs="Arial MT"/>
          <w:sz w:val="30"/>
          <w:szCs w:val="16"/>
          <w:lang w:val="pt-PT" w:eastAsia="en-US"/>
        </w:rPr>
      </w:pPr>
    </w:p>
    <w:p w14:paraId="283C37D9" w14:textId="77777777" w:rsidR="00C02F3B" w:rsidRPr="00C02F3B" w:rsidRDefault="00C02F3B" w:rsidP="00C02F3B">
      <w:pPr>
        <w:widowControl w:val="0"/>
        <w:autoSpaceDE w:val="0"/>
        <w:autoSpaceDN w:val="0"/>
        <w:spacing w:before="1"/>
        <w:ind w:left="162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" w:eastAsia="Arial MT" w:hAnsi="Arial" w:cs="Arial MT"/>
          <w:b/>
          <w:sz w:val="24"/>
          <w:szCs w:val="22"/>
          <w:lang w:val="pt-PT" w:eastAsia="en-US"/>
        </w:rPr>
        <w:t>Art.</w:t>
      </w:r>
      <w:r w:rsidRPr="00C02F3B">
        <w:rPr>
          <w:rFonts w:ascii="Arial" w:eastAsia="Arial MT" w:hAnsi="Arial" w:cs="Arial MT"/>
          <w:b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" w:eastAsia="Arial MT" w:hAnsi="Arial" w:cs="Arial MT"/>
          <w:b/>
          <w:sz w:val="24"/>
          <w:szCs w:val="22"/>
          <w:lang w:val="pt-PT" w:eastAsia="en-US"/>
        </w:rPr>
        <w:t xml:space="preserve">5º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</w:t>
      </w:r>
      <w:r w:rsidRPr="00C02F3B">
        <w:rPr>
          <w:rFonts w:ascii="Arial MT" w:eastAsia="Arial MT" w:hAnsi="Arial MT" w:cs="Arial MT"/>
          <w:spacing w:val="-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despesa</w:t>
      </w:r>
      <w:r w:rsidRPr="00C02F3B">
        <w:rPr>
          <w:rFonts w:ascii="Arial MT" w:eastAsia="Arial MT" w:hAnsi="Arial MT" w:cs="Arial MT"/>
          <w:spacing w:val="-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total</w:t>
      </w:r>
      <w:r w:rsidRPr="00C02F3B">
        <w:rPr>
          <w:rFonts w:ascii="Arial MT" w:eastAsia="Arial MT" w:hAnsi="Arial MT" w:cs="Arial MT"/>
          <w:spacing w:val="-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fixada</w:t>
      </w:r>
      <w:r w:rsidRPr="00C02F3B">
        <w:rPr>
          <w:rFonts w:ascii="Arial MT" w:eastAsia="Arial MT" w:hAnsi="Arial MT" w:cs="Arial MT"/>
          <w:spacing w:val="-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apresenta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o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seguinte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desdobramento:</w:t>
      </w:r>
    </w:p>
    <w:p w14:paraId="29373BDA" w14:textId="77777777" w:rsidR="00C02F3B" w:rsidRPr="00C02F3B" w:rsidRDefault="00C02F3B" w:rsidP="00C02F3B">
      <w:pPr>
        <w:widowControl w:val="0"/>
        <w:autoSpaceDE w:val="0"/>
        <w:autoSpaceDN w:val="0"/>
        <w:rPr>
          <w:rFonts w:ascii="Arial MT" w:eastAsia="Arial MT" w:hAnsi="Arial MT" w:cs="Arial MT"/>
          <w:sz w:val="24"/>
          <w:szCs w:val="22"/>
          <w:lang w:val="pt-PT" w:eastAsia="en-US"/>
        </w:rPr>
        <w:sectPr w:rsidR="00C02F3B" w:rsidRPr="00C02F3B" w:rsidSect="00C02F3B">
          <w:headerReference w:type="default" r:id="rId10"/>
          <w:footerReference w:type="default" r:id="rId11"/>
          <w:pgSz w:w="11910" w:h="16840"/>
          <w:pgMar w:top="1820" w:right="920" w:bottom="700" w:left="1540" w:header="567" w:footer="517" w:gutter="0"/>
          <w:cols w:space="720"/>
        </w:sectPr>
      </w:pPr>
    </w:p>
    <w:p w14:paraId="46FFE0A1" w14:textId="77777777" w:rsidR="00C02F3B" w:rsidRPr="00C02F3B" w:rsidRDefault="00C02F3B" w:rsidP="00C02F3B">
      <w:pPr>
        <w:widowControl w:val="0"/>
        <w:autoSpaceDE w:val="0"/>
        <w:autoSpaceDN w:val="0"/>
        <w:spacing w:line="268" w:lineRule="exact"/>
        <w:ind w:left="162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lastRenderedPageBreak/>
        <w:t>DESPESAS</w:t>
      </w:r>
      <w:r w:rsidRPr="00C02F3B">
        <w:rPr>
          <w:rFonts w:ascii="Arial MT" w:eastAsia="Arial MT" w:hAnsi="Arial MT" w:cs="Arial MT"/>
          <w:spacing w:val="-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CORRENTES</w:t>
      </w:r>
    </w:p>
    <w:p w14:paraId="6159506F" w14:textId="77777777" w:rsidR="00C02F3B" w:rsidRPr="00C02F3B" w:rsidRDefault="00C02F3B" w:rsidP="00C02F3B">
      <w:pPr>
        <w:widowControl w:val="0"/>
        <w:autoSpaceDE w:val="0"/>
        <w:autoSpaceDN w:val="0"/>
        <w:spacing w:before="4"/>
        <w:rPr>
          <w:rFonts w:ascii="Arial MT" w:eastAsia="Arial MT" w:hAnsi="Arial MT" w:cs="Arial MT"/>
          <w:sz w:val="29"/>
          <w:szCs w:val="16"/>
          <w:lang w:val="pt-PT" w:eastAsia="en-US"/>
        </w:rPr>
      </w:pPr>
    </w:p>
    <w:p w14:paraId="3A6FAB42" w14:textId="77777777" w:rsidR="00C02F3B" w:rsidRPr="00C02F3B" w:rsidRDefault="00C02F3B" w:rsidP="00C02F3B">
      <w:pPr>
        <w:widowControl w:val="0"/>
        <w:tabs>
          <w:tab w:val="left" w:leader="dot" w:pos="6546"/>
        </w:tabs>
        <w:autoSpaceDE w:val="0"/>
        <w:autoSpaceDN w:val="0"/>
        <w:spacing w:before="1"/>
        <w:ind w:left="162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Pessoal</w:t>
      </w:r>
      <w:r w:rsidRPr="00C02F3B">
        <w:rPr>
          <w:rFonts w:ascii="Arial MT" w:eastAsia="Arial MT" w:hAnsi="Arial MT" w:cs="Arial MT"/>
          <w:spacing w:val="-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Encargos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Socais.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ab/>
        <w:t>R$</w:t>
      </w:r>
      <w:r w:rsidRPr="00C02F3B">
        <w:rPr>
          <w:rFonts w:ascii="Arial MT" w:eastAsia="Arial MT" w:hAnsi="Arial MT" w:cs="Arial MT"/>
          <w:spacing w:val="-9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24.880.173,10</w:t>
      </w:r>
    </w:p>
    <w:p w14:paraId="6909E342" w14:textId="77777777" w:rsidR="00C02F3B" w:rsidRPr="00C02F3B" w:rsidRDefault="00C02F3B" w:rsidP="00C02F3B">
      <w:pPr>
        <w:widowControl w:val="0"/>
        <w:autoSpaceDE w:val="0"/>
        <w:autoSpaceDN w:val="0"/>
        <w:spacing w:before="4"/>
        <w:rPr>
          <w:rFonts w:ascii="Arial MT" w:eastAsia="Arial MT" w:hAnsi="Arial MT" w:cs="Arial MT"/>
          <w:sz w:val="29"/>
          <w:szCs w:val="16"/>
          <w:lang w:val="pt-PT" w:eastAsia="en-US"/>
        </w:rPr>
      </w:pPr>
    </w:p>
    <w:p w14:paraId="3B60447A" w14:textId="77777777" w:rsidR="00C02F3B" w:rsidRPr="00C02F3B" w:rsidRDefault="00C02F3B" w:rsidP="00C02F3B">
      <w:pPr>
        <w:widowControl w:val="0"/>
        <w:autoSpaceDE w:val="0"/>
        <w:autoSpaceDN w:val="0"/>
        <w:spacing w:before="1"/>
        <w:ind w:left="162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Juros</w:t>
      </w:r>
      <w:r w:rsidRPr="00C02F3B">
        <w:rPr>
          <w:rFonts w:ascii="Arial MT" w:eastAsia="Arial MT" w:hAnsi="Arial MT" w:cs="Arial MT"/>
          <w:spacing w:val="-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</w:t>
      </w:r>
      <w:r w:rsidRPr="00C02F3B">
        <w:rPr>
          <w:rFonts w:ascii="Arial MT" w:eastAsia="Arial MT" w:hAnsi="Arial MT" w:cs="Arial MT"/>
          <w:spacing w:val="-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Encargos</w:t>
      </w:r>
      <w:r w:rsidRPr="00C02F3B">
        <w:rPr>
          <w:rFonts w:ascii="Arial MT" w:eastAsia="Arial MT" w:hAnsi="Arial MT" w:cs="Arial MT"/>
          <w:spacing w:val="-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da</w:t>
      </w:r>
      <w:r w:rsidRPr="00C02F3B">
        <w:rPr>
          <w:rFonts w:ascii="Arial MT" w:eastAsia="Arial MT" w:hAnsi="Arial MT" w:cs="Arial MT"/>
          <w:spacing w:val="-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Dívida....................................................R$</w:t>
      </w:r>
      <w:r w:rsidRPr="00C02F3B">
        <w:rPr>
          <w:rFonts w:ascii="Arial MT" w:eastAsia="Arial MT" w:hAnsi="Arial MT" w:cs="Arial MT"/>
          <w:spacing w:val="120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1</w:t>
      </w:r>
      <w:r w:rsidRPr="00C02F3B">
        <w:rPr>
          <w:rFonts w:ascii="Arial MT" w:eastAsia="Arial MT" w:hAnsi="Arial MT" w:cs="Arial MT"/>
          <w:spacing w:val="-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417.000,00</w:t>
      </w:r>
    </w:p>
    <w:p w14:paraId="772FCC91" w14:textId="77777777" w:rsidR="00C02F3B" w:rsidRPr="00C02F3B" w:rsidRDefault="00C02F3B" w:rsidP="00C02F3B">
      <w:pPr>
        <w:widowControl w:val="0"/>
        <w:autoSpaceDE w:val="0"/>
        <w:autoSpaceDN w:val="0"/>
        <w:spacing w:before="4"/>
        <w:rPr>
          <w:rFonts w:ascii="Arial MT" w:eastAsia="Arial MT" w:hAnsi="Arial MT" w:cs="Arial MT"/>
          <w:sz w:val="29"/>
          <w:szCs w:val="16"/>
          <w:lang w:val="pt-PT" w:eastAsia="en-US"/>
        </w:rPr>
      </w:pPr>
    </w:p>
    <w:p w14:paraId="7FC7C51E" w14:textId="77777777" w:rsidR="00C02F3B" w:rsidRPr="00C02F3B" w:rsidRDefault="00C02F3B" w:rsidP="00C02F3B">
      <w:pPr>
        <w:widowControl w:val="0"/>
        <w:autoSpaceDE w:val="0"/>
        <w:autoSpaceDN w:val="0"/>
        <w:spacing w:before="1"/>
        <w:ind w:left="162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Outras</w:t>
      </w:r>
      <w:r w:rsidRPr="00C02F3B">
        <w:rPr>
          <w:rFonts w:ascii="Arial MT" w:eastAsia="Arial MT" w:hAnsi="Arial MT" w:cs="Arial MT"/>
          <w:spacing w:val="-9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Despesas</w:t>
      </w:r>
      <w:r w:rsidRPr="00C02F3B">
        <w:rPr>
          <w:rFonts w:ascii="Arial MT" w:eastAsia="Arial MT" w:hAnsi="Arial MT" w:cs="Arial MT"/>
          <w:spacing w:val="-10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Correntes....................................................R$</w:t>
      </w:r>
      <w:r w:rsidRPr="00C02F3B">
        <w:rPr>
          <w:rFonts w:ascii="Arial MT" w:eastAsia="Arial MT" w:hAnsi="Arial MT" w:cs="Arial MT"/>
          <w:spacing w:val="-10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22</w:t>
      </w:r>
      <w:r w:rsidRPr="00C02F3B">
        <w:rPr>
          <w:rFonts w:ascii="Arial MT" w:eastAsia="Arial MT" w:hAnsi="Arial MT" w:cs="Arial MT"/>
          <w:spacing w:val="-10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529.176,90</w:t>
      </w:r>
    </w:p>
    <w:p w14:paraId="2DE20636" w14:textId="77777777" w:rsidR="00C02F3B" w:rsidRPr="00C02F3B" w:rsidRDefault="00C02F3B" w:rsidP="00C02F3B">
      <w:pPr>
        <w:widowControl w:val="0"/>
        <w:autoSpaceDE w:val="0"/>
        <w:autoSpaceDN w:val="0"/>
        <w:spacing w:before="4"/>
        <w:rPr>
          <w:rFonts w:ascii="Arial MT" w:eastAsia="Arial MT" w:hAnsi="Arial MT" w:cs="Arial MT"/>
          <w:sz w:val="29"/>
          <w:szCs w:val="16"/>
          <w:lang w:val="pt-PT" w:eastAsia="en-US"/>
        </w:rPr>
      </w:pPr>
    </w:p>
    <w:p w14:paraId="53151843" w14:textId="77777777" w:rsidR="00C02F3B" w:rsidRPr="00C02F3B" w:rsidRDefault="00C02F3B" w:rsidP="00C02F3B">
      <w:pPr>
        <w:widowControl w:val="0"/>
        <w:autoSpaceDE w:val="0"/>
        <w:autoSpaceDN w:val="0"/>
        <w:spacing w:before="1"/>
        <w:ind w:left="162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TOTAL:</w:t>
      </w:r>
      <w:r w:rsidRPr="00C02F3B">
        <w:rPr>
          <w:rFonts w:ascii="Arial MT" w:eastAsia="Arial MT" w:hAnsi="Arial MT" w:cs="Arial MT"/>
          <w:spacing w:val="-1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...................................................................................R$</w:t>
      </w:r>
      <w:r w:rsidRPr="00C02F3B">
        <w:rPr>
          <w:rFonts w:ascii="Arial MT" w:eastAsia="Arial MT" w:hAnsi="Arial MT" w:cs="Arial MT"/>
          <w:spacing w:val="-1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48</w:t>
      </w:r>
      <w:r w:rsidRPr="00C02F3B">
        <w:rPr>
          <w:rFonts w:ascii="Arial MT" w:eastAsia="Arial MT" w:hAnsi="Arial MT" w:cs="Arial MT"/>
          <w:spacing w:val="-1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826.350,00</w:t>
      </w:r>
    </w:p>
    <w:p w14:paraId="6B50A997" w14:textId="77777777" w:rsidR="00C02F3B" w:rsidRPr="00C02F3B" w:rsidRDefault="00C02F3B" w:rsidP="00C02F3B">
      <w:pPr>
        <w:widowControl w:val="0"/>
        <w:autoSpaceDE w:val="0"/>
        <w:autoSpaceDN w:val="0"/>
        <w:rPr>
          <w:rFonts w:ascii="Arial MT" w:eastAsia="Arial MT" w:hAnsi="Arial MT" w:cs="Arial MT"/>
          <w:sz w:val="20"/>
          <w:szCs w:val="16"/>
          <w:lang w:val="pt-PT" w:eastAsia="en-US"/>
        </w:rPr>
      </w:pPr>
    </w:p>
    <w:p w14:paraId="1086EB3D" w14:textId="77777777" w:rsidR="00C02F3B" w:rsidRPr="00C02F3B" w:rsidRDefault="00C02F3B" w:rsidP="00C02F3B">
      <w:pPr>
        <w:widowControl w:val="0"/>
        <w:autoSpaceDE w:val="0"/>
        <w:autoSpaceDN w:val="0"/>
        <w:rPr>
          <w:rFonts w:ascii="Arial MT" w:eastAsia="Arial MT" w:hAnsi="Arial MT" w:cs="Arial MT"/>
          <w:sz w:val="20"/>
          <w:szCs w:val="16"/>
          <w:lang w:val="pt-PT" w:eastAsia="en-US"/>
        </w:rPr>
      </w:pPr>
    </w:p>
    <w:p w14:paraId="22FB2D7F" w14:textId="77777777" w:rsidR="00C02F3B" w:rsidRPr="00C02F3B" w:rsidRDefault="00C02F3B" w:rsidP="00C02F3B">
      <w:pPr>
        <w:widowControl w:val="0"/>
        <w:autoSpaceDE w:val="0"/>
        <w:autoSpaceDN w:val="0"/>
        <w:rPr>
          <w:rFonts w:ascii="Arial MT" w:eastAsia="Arial MT" w:hAnsi="Arial MT" w:cs="Arial MT"/>
          <w:sz w:val="20"/>
          <w:szCs w:val="16"/>
          <w:lang w:val="pt-PT" w:eastAsia="en-US"/>
        </w:rPr>
      </w:pPr>
    </w:p>
    <w:p w14:paraId="190D2CAB" w14:textId="77777777" w:rsidR="00C02F3B" w:rsidRPr="00C02F3B" w:rsidRDefault="00C02F3B" w:rsidP="00C02F3B">
      <w:pPr>
        <w:widowControl w:val="0"/>
        <w:autoSpaceDE w:val="0"/>
        <w:autoSpaceDN w:val="0"/>
        <w:spacing w:before="4"/>
        <w:rPr>
          <w:rFonts w:ascii="Arial MT" w:eastAsia="Arial MT" w:hAnsi="Arial MT" w:cs="Arial MT"/>
          <w:sz w:val="23"/>
          <w:szCs w:val="16"/>
          <w:lang w:val="pt-PT" w:eastAsia="en-US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745"/>
        <w:gridCol w:w="1563"/>
      </w:tblGrid>
      <w:tr w:rsidR="00C02F3B" w:rsidRPr="00C02F3B" w14:paraId="07A0DBC2" w14:textId="77777777" w:rsidTr="00CC3BAB">
        <w:trPr>
          <w:trHeight w:val="441"/>
        </w:trPr>
        <w:tc>
          <w:tcPr>
            <w:tcW w:w="6745" w:type="dxa"/>
          </w:tcPr>
          <w:p w14:paraId="29775332" w14:textId="77777777" w:rsidR="00C02F3B" w:rsidRPr="00C02F3B" w:rsidRDefault="00C02F3B" w:rsidP="00C02F3B">
            <w:pPr>
              <w:spacing w:line="268" w:lineRule="exact"/>
              <w:ind w:left="50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DESPESAS</w:t>
            </w:r>
            <w:r w:rsidRPr="00C02F3B">
              <w:rPr>
                <w:rFonts w:ascii="Arial MT" w:eastAsia="Arial MT" w:hAnsi="Arial MT" w:cs="Arial MT"/>
                <w:spacing w:val="-4"/>
                <w:sz w:val="24"/>
                <w:szCs w:val="22"/>
                <w:lang w:val="pt-PT" w:eastAsia="en-US"/>
              </w:rPr>
              <w:t xml:space="preserve"> 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DE</w:t>
            </w:r>
            <w:r w:rsidRPr="00C02F3B">
              <w:rPr>
                <w:rFonts w:ascii="Arial MT" w:eastAsia="Arial MT" w:hAnsi="Arial MT" w:cs="Arial MT"/>
                <w:spacing w:val="-3"/>
                <w:sz w:val="24"/>
                <w:szCs w:val="22"/>
                <w:lang w:val="pt-PT" w:eastAsia="en-US"/>
              </w:rPr>
              <w:t xml:space="preserve"> 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CAPITAL</w:t>
            </w:r>
          </w:p>
        </w:tc>
        <w:tc>
          <w:tcPr>
            <w:tcW w:w="1563" w:type="dxa"/>
          </w:tcPr>
          <w:p w14:paraId="61BF6C0B" w14:textId="77777777" w:rsidR="00C02F3B" w:rsidRPr="00C02F3B" w:rsidRDefault="00C02F3B" w:rsidP="00C02F3B">
            <w:pPr>
              <w:rPr>
                <w:rFonts w:eastAsia="Arial MT" w:hAnsi="Arial MT" w:cs="Arial MT"/>
                <w:sz w:val="22"/>
                <w:szCs w:val="22"/>
                <w:lang w:val="pt-PT" w:eastAsia="en-US"/>
              </w:rPr>
            </w:pPr>
          </w:p>
        </w:tc>
      </w:tr>
      <w:tr w:rsidR="00C02F3B" w:rsidRPr="00C02F3B" w14:paraId="656F8D28" w14:textId="77777777" w:rsidTr="00CC3BAB">
        <w:trPr>
          <w:trHeight w:val="614"/>
        </w:trPr>
        <w:tc>
          <w:tcPr>
            <w:tcW w:w="6745" w:type="dxa"/>
          </w:tcPr>
          <w:p w14:paraId="411B5B52" w14:textId="77777777" w:rsidR="00C02F3B" w:rsidRPr="00C02F3B" w:rsidRDefault="00C02F3B" w:rsidP="00C02F3B">
            <w:pPr>
              <w:tabs>
                <w:tab w:val="left" w:leader="dot" w:pos="6330"/>
              </w:tabs>
              <w:spacing w:before="165"/>
              <w:ind w:left="50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Investimentos.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ab/>
              <w:t>R$</w:t>
            </w:r>
          </w:p>
        </w:tc>
        <w:tc>
          <w:tcPr>
            <w:tcW w:w="1563" w:type="dxa"/>
          </w:tcPr>
          <w:p w14:paraId="518B3B52" w14:textId="77777777" w:rsidR="00C02F3B" w:rsidRPr="00C02F3B" w:rsidRDefault="00C02F3B" w:rsidP="00C02F3B">
            <w:pPr>
              <w:spacing w:before="165"/>
              <w:ind w:left="49" w:right="29"/>
              <w:jc w:val="center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4.038.150,00</w:t>
            </w:r>
          </w:p>
        </w:tc>
      </w:tr>
      <w:tr w:rsidR="00C02F3B" w:rsidRPr="00C02F3B" w14:paraId="71D901F1" w14:textId="77777777" w:rsidTr="00CC3BAB">
        <w:trPr>
          <w:trHeight w:val="614"/>
        </w:trPr>
        <w:tc>
          <w:tcPr>
            <w:tcW w:w="6745" w:type="dxa"/>
          </w:tcPr>
          <w:p w14:paraId="0387259B" w14:textId="77777777" w:rsidR="00C02F3B" w:rsidRPr="00C02F3B" w:rsidRDefault="00C02F3B" w:rsidP="00C02F3B">
            <w:pPr>
              <w:tabs>
                <w:tab w:val="left" w:leader="dot" w:pos="6326"/>
              </w:tabs>
              <w:spacing w:before="165"/>
              <w:ind w:left="50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Amortização</w:t>
            </w:r>
            <w:r w:rsidRPr="00C02F3B">
              <w:rPr>
                <w:rFonts w:ascii="Arial MT" w:eastAsia="Arial MT" w:hAnsi="Arial MT" w:cs="Arial MT"/>
                <w:spacing w:val="-5"/>
                <w:sz w:val="24"/>
                <w:szCs w:val="22"/>
                <w:lang w:val="pt-PT" w:eastAsia="en-US"/>
              </w:rPr>
              <w:t xml:space="preserve"> 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da</w:t>
            </w:r>
            <w:r w:rsidRPr="00C02F3B">
              <w:rPr>
                <w:rFonts w:ascii="Arial MT" w:eastAsia="Arial MT" w:hAnsi="Arial MT" w:cs="Arial MT"/>
                <w:spacing w:val="-2"/>
                <w:sz w:val="24"/>
                <w:szCs w:val="22"/>
                <w:lang w:val="pt-PT" w:eastAsia="en-US"/>
              </w:rPr>
              <w:t xml:space="preserve"> 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Dívida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ab/>
              <w:t>R$</w:t>
            </w:r>
          </w:p>
        </w:tc>
        <w:tc>
          <w:tcPr>
            <w:tcW w:w="1563" w:type="dxa"/>
          </w:tcPr>
          <w:p w14:paraId="72BA5843" w14:textId="77777777" w:rsidR="00C02F3B" w:rsidRPr="00C02F3B" w:rsidRDefault="00C02F3B" w:rsidP="00C02F3B">
            <w:pPr>
              <w:spacing w:before="165"/>
              <w:ind w:left="39" w:right="29"/>
              <w:jc w:val="center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1.440.000,00</w:t>
            </w:r>
          </w:p>
        </w:tc>
      </w:tr>
      <w:tr w:rsidR="00C02F3B" w:rsidRPr="00C02F3B" w14:paraId="09DEA875" w14:textId="77777777" w:rsidTr="00CC3BAB">
        <w:trPr>
          <w:trHeight w:val="441"/>
        </w:trPr>
        <w:tc>
          <w:tcPr>
            <w:tcW w:w="6745" w:type="dxa"/>
          </w:tcPr>
          <w:p w14:paraId="2D2C6147" w14:textId="77777777" w:rsidR="00C02F3B" w:rsidRPr="00C02F3B" w:rsidRDefault="00C02F3B" w:rsidP="00C02F3B">
            <w:pPr>
              <w:tabs>
                <w:tab w:val="left" w:leader="dot" w:pos="6352"/>
              </w:tabs>
              <w:spacing w:before="165" w:line="256" w:lineRule="exact"/>
              <w:ind w:left="50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TOTAL</w:t>
            </w: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ab/>
              <w:t>R$</w:t>
            </w:r>
          </w:p>
        </w:tc>
        <w:tc>
          <w:tcPr>
            <w:tcW w:w="1563" w:type="dxa"/>
          </w:tcPr>
          <w:p w14:paraId="1A9CBBD5" w14:textId="77777777" w:rsidR="00C02F3B" w:rsidRPr="00C02F3B" w:rsidRDefault="00C02F3B" w:rsidP="00C02F3B">
            <w:pPr>
              <w:spacing w:before="165" w:line="256" w:lineRule="exact"/>
              <w:ind w:left="65" w:right="2"/>
              <w:jc w:val="center"/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</w:pPr>
            <w:r w:rsidRPr="00C02F3B">
              <w:rPr>
                <w:rFonts w:ascii="Arial MT" w:eastAsia="Arial MT" w:hAnsi="Arial MT" w:cs="Arial MT"/>
                <w:sz w:val="24"/>
                <w:szCs w:val="22"/>
                <w:lang w:val="pt-PT" w:eastAsia="en-US"/>
              </w:rPr>
              <w:t>5.478.150,00</w:t>
            </w:r>
          </w:p>
        </w:tc>
      </w:tr>
    </w:tbl>
    <w:p w14:paraId="3DF14E52" w14:textId="77777777" w:rsidR="00C02F3B" w:rsidRPr="00C02F3B" w:rsidRDefault="00C02F3B" w:rsidP="00C02F3B">
      <w:pPr>
        <w:widowControl w:val="0"/>
        <w:autoSpaceDE w:val="0"/>
        <w:autoSpaceDN w:val="0"/>
        <w:rPr>
          <w:rFonts w:ascii="Arial MT" w:eastAsia="Arial MT" w:hAnsi="Arial MT" w:cs="Arial MT"/>
          <w:sz w:val="20"/>
          <w:szCs w:val="16"/>
          <w:lang w:val="pt-PT" w:eastAsia="en-US"/>
        </w:rPr>
      </w:pPr>
    </w:p>
    <w:p w14:paraId="6D567402" w14:textId="77777777" w:rsidR="00C02F3B" w:rsidRPr="00C02F3B" w:rsidRDefault="00C02F3B" w:rsidP="00C02F3B">
      <w:pPr>
        <w:widowControl w:val="0"/>
        <w:autoSpaceDE w:val="0"/>
        <w:autoSpaceDN w:val="0"/>
        <w:rPr>
          <w:rFonts w:ascii="Arial MT" w:eastAsia="Arial MT" w:hAnsi="Arial MT" w:cs="Arial MT"/>
          <w:sz w:val="20"/>
          <w:szCs w:val="16"/>
          <w:lang w:val="pt-PT" w:eastAsia="en-US"/>
        </w:rPr>
      </w:pPr>
    </w:p>
    <w:p w14:paraId="28AD50DC" w14:textId="77777777" w:rsidR="00C02F3B" w:rsidRPr="00C02F3B" w:rsidRDefault="00C02F3B" w:rsidP="00C02F3B">
      <w:pPr>
        <w:widowControl w:val="0"/>
        <w:autoSpaceDE w:val="0"/>
        <w:autoSpaceDN w:val="0"/>
        <w:rPr>
          <w:rFonts w:ascii="Arial MT" w:eastAsia="Arial MT" w:hAnsi="Arial MT" w:cs="Arial MT"/>
          <w:sz w:val="20"/>
          <w:szCs w:val="16"/>
          <w:lang w:val="pt-PT" w:eastAsia="en-US"/>
        </w:rPr>
      </w:pPr>
    </w:p>
    <w:p w14:paraId="1C03E390" w14:textId="77777777" w:rsidR="00C02F3B" w:rsidRPr="00C02F3B" w:rsidRDefault="00C02F3B" w:rsidP="00C02F3B">
      <w:pPr>
        <w:widowControl w:val="0"/>
        <w:autoSpaceDE w:val="0"/>
        <w:autoSpaceDN w:val="0"/>
        <w:spacing w:before="7"/>
        <w:rPr>
          <w:rFonts w:ascii="Arial MT" w:eastAsia="Arial MT" w:hAnsi="Arial MT" w:cs="Arial MT"/>
          <w:sz w:val="22"/>
          <w:szCs w:val="16"/>
          <w:lang w:val="pt-PT" w:eastAsia="en-US"/>
        </w:rPr>
      </w:pPr>
    </w:p>
    <w:p w14:paraId="5C3DC468" w14:textId="77777777" w:rsidR="00C02F3B" w:rsidRPr="00C02F3B" w:rsidRDefault="00C02F3B" w:rsidP="00C02F3B">
      <w:pPr>
        <w:widowControl w:val="0"/>
        <w:tabs>
          <w:tab w:val="left" w:pos="7242"/>
        </w:tabs>
        <w:autoSpaceDE w:val="0"/>
        <w:autoSpaceDN w:val="0"/>
        <w:spacing w:before="1"/>
        <w:ind w:left="162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Reserva</w:t>
      </w:r>
      <w:r w:rsidRPr="00C02F3B">
        <w:rPr>
          <w:rFonts w:ascii="Arial MT" w:eastAsia="Arial MT" w:hAnsi="Arial MT" w:cs="Arial MT"/>
          <w:spacing w:val="-9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</w:t>
      </w:r>
      <w:r w:rsidRPr="00C02F3B">
        <w:rPr>
          <w:rFonts w:ascii="Arial MT" w:eastAsia="Arial MT" w:hAnsi="Arial MT" w:cs="Arial MT"/>
          <w:spacing w:val="-8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Contingência......................................................R$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ab/>
        <w:t>980.000,00</w:t>
      </w:r>
    </w:p>
    <w:p w14:paraId="48A4B35B" w14:textId="77777777" w:rsidR="00C02F3B" w:rsidRPr="00C02F3B" w:rsidRDefault="00C02F3B" w:rsidP="00C02F3B">
      <w:pPr>
        <w:widowControl w:val="0"/>
        <w:autoSpaceDE w:val="0"/>
        <w:autoSpaceDN w:val="0"/>
        <w:spacing w:before="4"/>
        <w:rPr>
          <w:rFonts w:ascii="Arial MT" w:eastAsia="Arial MT" w:hAnsi="Arial MT" w:cs="Arial MT"/>
          <w:sz w:val="29"/>
          <w:szCs w:val="16"/>
          <w:lang w:val="pt-PT" w:eastAsia="en-US"/>
        </w:rPr>
      </w:pPr>
    </w:p>
    <w:p w14:paraId="71818146" w14:textId="77777777" w:rsidR="00C02F3B" w:rsidRPr="00C02F3B" w:rsidRDefault="00C02F3B" w:rsidP="00C02F3B">
      <w:pPr>
        <w:widowControl w:val="0"/>
        <w:autoSpaceDE w:val="0"/>
        <w:autoSpaceDN w:val="0"/>
        <w:spacing w:before="1"/>
        <w:ind w:left="162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TOTAL</w:t>
      </w:r>
      <w:r w:rsidRPr="00C02F3B">
        <w:rPr>
          <w:rFonts w:ascii="Arial MT" w:eastAsia="Arial MT" w:hAnsi="Arial MT" w:cs="Arial MT"/>
          <w:spacing w:val="-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GERAL</w:t>
      </w:r>
      <w:r w:rsidRPr="00C02F3B">
        <w:rPr>
          <w:rFonts w:ascii="Arial MT" w:eastAsia="Arial MT" w:hAnsi="Arial MT" w:cs="Arial MT"/>
          <w:spacing w:val="-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DA</w:t>
      </w:r>
      <w:r w:rsidRPr="00C02F3B">
        <w:rPr>
          <w:rFonts w:ascii="Arial MT" w:eastAsia="Arial MT" w:hAnsi="Arial MT" w:cs="Arial MT"/>
          <w:spacing w:val="-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DESPESA.............................................R$</w:t>
      </w:r>
      <w:r w:rsidRPr="00C02F3B">
        <w:rPr>
          <w:rFonts w:ascii="Arial MT" w:eastAsia="Arial MT" w:hAnsi="Arial MT" w:cs="Arial MT"/>
          <w:spacing w:val="5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55.284.500,00</w:t>
      </w:r>
    </w:p>
    <w:p w14:paraId="104944C2" w14:textId="77777777" w:rsidR="00C02F3B" w:rsidRPr="00C02F3B" w:rsidRDefault="00C02F3B" w:rsidP="00C02F3B">
      <w:pPr>
        <w:widowControl w:val="0"/>
        <w:autoSpaceDE w:val="0"/>
        <w:autoSpaceDN w:val="0"/>
        <w:rPr>
          <w:rFonts w:ascii="Arial MT" w:eastAsia="Arial MT" w:hAnsi="Arial MT" w:cs="Arial MT"/>
          <w:szCs w:val="16"/>
          <w:lang w:val="pt-PT" w:eastAsia="en-US"/>
        </w:rPr>
      </w:pPr>
    </w:p>
    <w:p w14:paraId="65DF705C" w14:textId="77777777" w:rsidR="00C02F3B" w:rsidRPr="00C02F3B" w:rsidRDefault="00C02F3B" w:rsidP="00C02F3B">
      <w:pPr>
        <w:widowControl w:val="0"/>
        <w:autoSpaceDE w:val="0"/>
        <w:autoSpaceDN w:val="0"/>
        <w:rPr>
          <w:rFonts w:ascii="Arial MT" w:eastAsia="Arial MT" w:hAnsi="Arial MT" w:cs="Arial MT"/>
          <w:szCs w:val="16"/>
          <w:lang w:val="pt-PT" w:eastAsia="en-US"/>
        </w:rPr>
      </w:pPr>
    </w:p>
    <w:p w14:paraId="47E667DE" w14:textId="77777777" w:rsidR="00C02F3B" w:rsidRPr="00C02F3B" w:rsidRDefault="00C02F3B" w:rsidP="00C02F3B">
      <w:pPr>
        <w:widowControl w:val="0"/>
        <w:autoSpaceDE w:val="0"/>
        <w:autoSpaceDN w:val="0"/>
        <w:spacing w:before="8"/>
        <w:rPr>
          <w:rFonts w:ascii="Arial MT" w:eastAsia="Arial MT" w:hAnsi="Arial MT" w:cs="Arial MT"/>
          <w:sz w:val="23"/>
          <w:szCs w:val="16"/>
          <w:lang w:val="pt-PT" w:eastAsia="en-US"/>
        </w:rPr>
      </w:pPr>
    </w:p>
    <w:p w14:paraId="6D2B7F72" w14:textId="77777777" w:rsidR="00C02F3B" w:rsidRPr="00C02F3B" w:rsidRDefault="00C02F3B" w:rsidP="00C02F3B">
      <w:pPr>
        <w:widowControl w:val="0"/>
        <w:autoSpaceDE w:val="0"/>
        <w:autoSpaceDN w:val="0"/>
        <w:spacing w:line="360" w:lineRule="auto"/>
        <w:ind w:left="162" w:right="209" w:firstLine="707"/>
        <w:jc w:val="both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Art. 6º Integram esta Lei, nos termos do art. 7º da Lei Municipal nº 5.123/2022,</w:t>
      </w:r>
      <w:r w:rsidRPr="00C02F3B">
        <w:rPr>
          <w:rFonts w:ascii="Arial MT" w:eastAsia="Arial MT" w:hAnsi="Arial MT" w:cs="Arial MT"/>
          <w:spacing w:val="-6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que dispõe sobre as Diretrizes Orçamentárias para o Exercício Financeiro de 2023,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os anexos contendo os quadros orçamentários e demonstrativos das Receitas e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Despesas,</w:t>
      </w:r>
      <w:r w:rsidRPr="00C02F3B">
        <w:rPr>
          <w:rFonts w:ascii="Arial MT" w:eastAsia="Arial MT" w:hAnsi="Arial MT" w:cs="Arial MT"/>
          <w:spacing w:val="-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</w:t>
      </w:r>
      <w:r w:rsidRPr="00C02F3B">
        <w:rPr>
          <w:rFonts w:ascii="Arial MT" w:eastAsia="Arial MT" w:hAnsi="Arial MT" w:cs="Arial MT"/>
          <w:spacing w:val="-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programação</w:t>
      </w:r>
      <w:r w:rsidRPr="00C02F3B">
        <w:rPr>
          <w:rFonts w:ascii="Arial MT" w:eastAsia="Arial MT" w:hAnsi="Arial MT" w:cs="Arial MT"/>
          <w:spacing w:val="-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</w:t>
      </w:r>
      <w:r w:rsidRPr="00C02F3B">
        <w:rPr>
          <w:rFonts w:ascii="Arial MT" w:eastAsia="Arial MT" w:hAnsi="Arial MT" w:cs="Arial MT"/>
          <w:spacing w:val="-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trabalho</w:t>
      </w:r>
      <w:r w:rsidRPr="00C02F3B">
        <w:rPr>
          <w:rFonts w:ascii="Arial MT" w:eastAsia="Arial MT" w:hAnsi="Arial MT" w:cs="Arial MT"/>
          <w:spacing w:val="-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das</w:t>
      </w:r>
      <w:r w:rsidRPr="00C02F3B">
        <w:rPr>
          <w:rFonts w:ascii="Arial MT" w:eastAsia="Arial MT" w:hAnsi="Arial MT" w:cs="Arial MT"/>
          <w:spacing w:val="-7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unidades</w:t>
      </w:r>
      <w:r w:rsidRPr="00C02F3B">
        <w:rPr>
          <w:rFonts w:ascii="Arial MT" w:eastAsia="Arial MT" w:hAnsi="Arial MT" w:cs="Arial MT"/>
          <w:spacing w:val="-8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orçamentárias</w:t>
      </w:r>
      <w:r w:rsidRPr="00C02F3B">
        <w:rPr>
          <w:rFonts w:ascii="Arial MT" w:eastAsia="Arial MT" w:hAnsi="Arial MT" w:cs="Arial MT"/>
          <w:spacing w:val="-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</w:t>
      </w:r>
      <w:r w:rsidRPr="00C02F3B">
        <w:rPr>
          <w:rFonts w:ascii="Arial MT" w:eastAsia="Arial MT" w:hAnsi="Arial MT" w:cs="Arial MT"/>
          <w:spacing w:val="-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o</w:t>
      </w:r>
      <w:r w:rsidRPr="00C02F3B">
        <w:rPr>
          <w:rFonts w:ascii="Arial MT" w:eastAsia="Arial MT" w:hAnsi="Arial MT" w:cs="Arial MT"/>
          <w:spacing w:val="-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detalhamento</w:t>
      </w:r>
      <w:r w:rsidRPr="00C02F3B">
        <w:rPr>
          <w:rFonts w:ascii="Arial MT" w:eastAsia="Arial MT" w:hAnsi="Arial MT" w:cs="Arial MT"/>
          <w:spacing w:val="-6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dos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créditos orçamentários.</w:t>
      </w:r>
    </w:p>
    <w:p w14:paraId="38C5236A" w14:textId="77777777" w:rsidR="00C02F3B" w:rsidRPr="00C02F3B" w:rsidRDefault="00C02F3B" w:rsidP="00C02F3B">
      <w:pPr>
        <w:widowControl w:val="0"/>
        <w:autoSpaceDE w:val="0"/>
        <w:autoSpaceDN w:val="0"/>
        <w:spacing w:before="122"/>
        <w:ind w:left="1590" w:right="1279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 w:rsidRPr="00C02F3B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Seção</w:t>
      </w:r>
      <w:r w:rsidRPr="00C02F3B">
        <w:rPr>
          <w:rFonts w:ascii="Arial" w:eastAsia="Arial" w:hAnsi="Arial" w:cs="Arial"/>
          <w:b/>
          <w:bCs/>
          <w:spacing w:val="-3"/>
          <w:sz w:val="24"/>
          <w:szCs w:val="24"/>
          <w:lang w:val="pt-PT" w:eastAsia="en-US"/>
        </w:rPr>
        <w:t xml:space="preserve"> </w:t>
      </w:r>
      <w:r w:rsidRPr="00C02F3B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III</w:t>
      </w:r>
    </w:p>
    <w:p w14:paraId="7DEC5BAB" w14:textId="77777777" w:rsidR="00C02F3B" w:rsidRPr="00C02F3B" w:rsidRDefault="00C02F3B" w:rsidP="00C02F3B">
      <w:pPr>
        <w:widowControl w:val="0"/>
        <w:autoSpaceDE w:val="0"/>
        <w:autoSpaceDN w:val="0"/>
        <w:spacing w:before="4"/>
        <w:rPr>
          <w:rFonts w:ascii="Arial" w:eastAsia="Arial MT" w:hAnsi="Arial MT" w:cs="Arial MT"/>
          <w:b/>
          <w:sz w:val="22"/>
          <w:szCs w:val="16"/>
          <w:lang w:val="pt-PT" w:eastAsia="en-US"/>
        </w:rPr>
      </w:pPr>
    </w:p>
    <w:p w14:paraId="6F8597DE" w14:textId="77777777" w:rsidR="00C02F3B" w:rsidRPr="00C02F3B" w:rsidRDefault="00C02F3B" w:rsidP="00C02F3B">
      <w:pPr>
        <w:widowControl w:val="0"/>
        <w:autoSpaceDE w:val="0"/>
        <w:autoSpaceDN w:val="0"/>
        <w:ind w:left="1590" w:right="1283"/>
        <w:jc w:val="center"/>
        <w:rPr>
          <w:rFonts w:ascii="Arial" w:eastAsia="Arial MT" w:hAnsi="Arial" w:cs="Arial MT"/>
          <w:b/>
          <w:sz w:val="24"/>
          <w:szCs w:val="22"/>
          <w:lang w:val="pt-PT" w:eastAsia="en-US"/>
        </w:rPr>
      </w:pPr>
      <w:r w:rsidRPr="00C02F3B">
        <w:rPr>
          <w:rFonts w:ascii="Arial" w:eastAsia="Arial MT" w:hAnsi="Arial" w:cs="Arial MT"/>
          <w:b/>
          <w:sz w:val="24"/>
          <w:szCs w:val="22"/>
          <w:lang w:val="pt-PT" w:eastAsia="en-US"/>
        </w:rPr>
        <w:t>Da</w:t>
      </w:r>
      <w:r w:rsidRPr="00C02F3B">
        <w:rPr>
          <w:rFonts w:ascii="Arial" w:eastAsia="Arial MT" w:hAnsi="Arial" w:cs="Arial MT"/>
          <w:b/>
          <w:spacing w:val="-4"/>
          <w:sz w:val="24"/>
          <w:szCs w:val="22"/>
          <w:lang w:val="pt-PT" w:eastAsia="en-US"/>
        </w:rPr>
        <w:t xml:space="preserve"> </w:t>
      </w:r>
      <w:r w:rsidRPr="00C02F3B">
        <w:rPr>
          <w:rFonts w:ascii="Arial" w:eastAsia="Arial MT" w:hAnsi="Arial" w:cs="Arial MT"/>
          <w:b/>
          <w:sz w:val="24"/>
          <w:szCs w:val="22"/>
          <w:lang w:val="pt-PT" w:eastAsia="en-US"/>
        </w:rPr>
        <w:t>Autorização</w:t>
      </w:r>
      <w:r w:rsidRPr="00C02F3B">
        <w:rPr>
          <w:rFonts w:ascii="Arial" w:eastAsia="Arial MT" w:hAnsi="Arial" w:cs="Arial MT"/>
          <w:b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" w:eastAsia="Arial MT" w:hAnsi="Arial" w:cs="Arial MT"/>
          <w:b/>
          <w:sz w:val="24"/>
          <w:szCs w:val="22"/>
          <w:lang w:val="pt-PT" w:eastAsia="en-US"/>
        </w:rPr>
        <w:t>para</w:t>
      </w:r>
      <w:r w:rsidRPr="00C02F3B">
        <w:rPr>
          <w:rFonts w:ascii="Arial" w:eastAsia="Arial MT" w:hAnsi="Arial" w:cs="Arial MT"/>
          <w:b/>
          <w:spacing w:val="-4"/>
          <w:sz w:val="24"/>
          <w:szCs w:val="22"/>
          <w:lang w:val="pt-PT" w:eastAsia="en-US"/>
        </w:rPr>
        <w:t xml:space="preserve"> </w:t>
      </w:r>
      <w:r w:rsidRPr="00C02F3B">
        <w:rPr>
          <w:rFonts w:ascii="Arial" w:eastAsia="Arial MT" w:hAnsi="Arial" w:cs="Arial MT"/>
          <w:b/>
          <w:sz w:val="24"/>
          <w:szCs w:val="22"/>
          <w:lang w:val="pt-PT" w:eastAsia="en-US"/>
        </w:rPr>
        <w:t>Abertura</w:t>
      </w:r>
      <w:r w:rsidRPr="00C02F3B">
        <w:rPr>
          <w:rFonts w:ascii="Arial" w:eastAsia="Arial MT" w:hAnsi="Arial" w:cs="Arial MT"/>
          <w:b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" w:eastAsia="Arial MT" w:hAnsi="Arial" w:cs="Arial MT"/>
          <w:b/>
          <w:sz w:val="24"/>
          <w:szCs w:val="22"/>
          <w:lang w:val="pt-PT" w:eastAsia="en-US"/>
        </w:rPr>
        <w:t>de</w:t>
      </w:r>
      <w:r w:rsidRPr="00C02F3B">
        <w:rPr>
          <w:rFonts w:ascii="Arial" w:eastAsia="Arial MT" w:hAnsi="Arial" w:cs="Arial MT"/>
          <w:b/>
          <w:spacing w:val="-4"/>
          <w:sz w:val="24"/>
          <w:szCs w:val="22"/>
          <w:lang w:val="pt-PT" w:eastAsia="en-US"/>
        </w:rPr>
        <w:t xml:space="preserve"> </w:t>
      </w:r>
      <w:r w:rsidRPr="00C02F3B">
        <w:rPr>
          <w:rFonts w:ascii="Arial" w:eastAsia="Arial MT" w:hAnsi="Arial" w:cs="Arial MT"/>
          <w:b/>
          <w:sz w:val="24"/>
          <w:szCs w:val="22"/>
          <w:lang w:val="pt-PT" w:eastAsia="en-US"/>
        </w:rPr>
        <w:t>Créditos</w:t>
      </w:r>
      <w:r w:rsidRPr="00C02F3B">
        <w:rPr>
          <w:rFonts w:ascii="Arial" w:eastAsia="Arial MT" w:hAnsi="Arial" w:cs="Arial MT"/>
          <w:b/>
          <w:spacing w:val="-7"/>
          <w:sz w:val="24"/>
          <w:szCs w:val="22"/>
          <w:lang w:val="pt-PT" w:eastAsia="en-US"/>
        </w:rPr>
        <w:t xml:space="preserve"> </w:t>
      </w:r>
      <w:r w:rsidRPr="00C02F3B">
        <w:rPr>
          <w:rFonts w:ascii="Arial" w:eastAsia="Arial MT" w:hAnsi="Arial" w:cs="Arial MT"/>
          <w:b/>
          <w:sz w:val="24"/>
          <w:szCs w:val="22"/>
          <w:lang w:val="pt-PT" w:eastAsia="en-US"/>
        </w:rPr>
        <w:t>Suplementares</w:t>
      </w:r>
    </w:p>
    <w:p w14:paraId="73201D73" w14:textId="77777777" w:rsidR="00C02F3B" w:rsidRPr="00C02F3B" w:rsidRDefault="00C02F3B" w:rsidP="00C02F3B">
      <w:pPr>
        <w:widowControl w:val="0"/>
        <w:autoSpaceDE w:val="0"/>
        <w:autoSpaceDN w:val="0"/>
        <w:spacing w:before="6"/>
        <w:rPr>
          <w:rFonts w:ascii="Arial" w:eastAsia="Arial MT" w:hAnsi="Arial MT" w:cs="Arial MT"/>
          <w:b/>
          <w:sz w:val="22"/>
          <w:szCs w:val="16"/>
          <w:lang w:val="pt-PT" w:eastAsia="en-US"/>
        </w:rPr>
      </w:pPr>
    </w:p>
    <w:p w14:paraId="3216C415" w14:textId="77777777" w:rsidR="00C02F3B" w:rsidRPr="00C02F3B" w:rsidRDefault="00C02F3B" w:rsidP="00C02F3B">
      <w:pPr>
        <w:widowControl w:val="0"/>
        <w:autoSpaceDE w:val="0"/>
        <w:autoSpaceDN w:val="0"/>
        <w:ind w:left="870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Art.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7º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Ficam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autorizados:</w:t>
      </w:r>
    </w:p>
    <w:p w14:paraId="2E6D247C" w14:textId="77777777" w:rsidR="00C02F3B" w:rsidRPr="00C02F3B" w:rsidRDefault="00C02F3B" w:rsidP="00C02F3B">
      <w:pPr>
        <w:widowControl w:val="0"/>
        <w:autoSpaceDE w:val="0"/>
        <w:autoSpaceDN w:val="0"/>
        <w:spacing w:before="4"/>
        <w:rPr>
          <w:rFonts w:ascii="Arial MT" w:eastAsia="Arial MT" w:hAnsi="Arial MT" w:cs="Arial MT"/>
          <w:sz w:val="22"/>
          <w:szCs w:val="16"/>
          <w:lang w:val="pt-PT" w:eastAsia="en-US"/>
        </w:rPr>
      </w:pPr>
    </w:p>
    <w:p w14:paraId="2C1D6E22" w14:textId="77777777" w:rsidR="00C02F3B" w:rsidRPr="00C02F3B" w:rsidRDefault="00C02F3B" w:rsidP="00C02F3B">
      <w:pPr>
        <w:widowControl w:val="0"/>
        <w:numPr>
          <w:ilvl w:val="0"/>
          <w:numId w:val="37"/>
        </w:numPr>
        <w:tabs>
          <w:tab w:val="left" w:pos="1142"/>
        </w:tabs>
        <w:autoSpaceDE w:val="0"/>
        <w:autoSpaceDN w:val="0"/>
        <w:spacing w:line="360" w:lineRule="auto"/>
        <w:ind w:right="215" w:firstLine="707"/>
        <w:jc w:val="both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–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Ao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Poder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Executivo,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mediante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Decreto,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abertura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Créditos</w:t>
      </w:r>
      <w:r w:rsidRPr="00C02F3B">
        <w:rPr>
          <w:rFonts w:ascii="Arial MT" w:eastAsia="Arial MT" w:hAnsi="Arial MT" w:cs="Arial MT"/>
          <w:spacing w:val="-6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Suplementares até o limite de 20% da sua despesa total fixada, com a finalidade de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suprir insuficiências de dotações orçamentárias, mediante a utilização de recursos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provenientes</w:t>
      </w:r>
      <w:r w:rsidRPr="00C02F3B">
        <w:rPr>
          <w:rFonts w:ascii="Arial MT" w:eastAsia="Arial MT" w:hAnsi="Arial MT" w:cs="Arial MT"/>
          <w:spacing w:val="-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de:</w:t>
      </w:r>
    </w:p>
    <w:p w14:paraId="0016D3F7" w14:textId="77777777" w:rsidR="00C02F3B" w:rsidRPr="00C02F3B" w:rsidRDefault="00C02F3B" w:rsidP="00C02F3B">
      <w:pPr>
        <w:widowControl w:val="0"/>
        <w:autoSpaceDE w:val="0"/>
        <w:autoSpaceDN w:val="0"/>
        <w:spacing w:line="360" w:lineRule="auto"/>
        <w:jc w:val="both"/>
        <w:rPr>
          <w:rFonts w:ascii="Arial MT" w:eastAsia="Arial MT" w:hAnsi="Arial MT" w:cs="Arial MT"/>
          <w:sz w:val="24"/>
          <w:szCs w:val="22"/>
          <w:lang w:val="pt-PT" w:eastAsia="en-US"/>
        </w:rPr>
        <w:sectPr w:rsidR="00C02F3B" w:rsidRPr="00C02F3B">
          <w:headerReference w:type="default" r:id="rId12"/>
          <w:footerReference w:type="default" r:id="rId13"/>
          <w:pgSz w:w="11910" w:h="16840"/>
          <w:pgMar w:top="1820" w:right="920" w:bottom="700" w:left="1540" w:header="279" w:footer="517" w:gutter="0"/>
          <w:cols w:space="720"/>
        </w:sectPr>
      </w:pPr>
    </w:p>
    <w:p w14:paraId="06CE5465" w14:textId="77777777" w:rsidR="00C02F3B" w:rsidRPr="00C02F3B" w:rsidRDefault="00C02F3B" w:rsidP="00C02F3B">
      <w:pPr>
        <w:widowControl w:val="0"/>
        <w:numPr>
          <w:ilvl w:val="0"/>
          <w:numId w:val="36"/>
        </w:numPr>
        <w:tabs>
          <w:tab w:val="left" w:pos="1240"/>
        </w:tabs>
        <w:autoSpaceDE w:val="0"/>
        <w:autoSpaceDN w:val="0"/>
        <w:spacing w:line="360" w:lineRule="auto"/>
        <w:ind w:right="217" w:firstLine="707"/>
        <w:jc w:val="both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lastRenderedPageBreak/>
        <w:t>anulação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parcial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ou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total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suas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dotações,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inclusive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Reserva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Contingência, observado o disposto no art. 10°, da Lei Municipal 5.123/2022, que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dispõe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sobre</w:t>
      </w:r>
      <w:r w:rsidRPr="00C02F3B">
        <w:rPr>
          <w:rFonts w:ascii="Arial MT" w:eastAsia="Arial MT" w:hAnsi="Arial MT" w:cs="Arial MT"/>
          <w:spacing w:val="-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as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Diretrizes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Orçamentárias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para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o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exercício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financeiro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2023;</w:t>
      </w:r>
    </w:p>
    <w:p w14:paraId="348859DF" w14:textId="77777777" w:rsidR="00C02F3B" w:rsidRPr="00C02F3B" w:rsidRDefault="00C02F3B" w:rsidP="00C02F3B">
      <w:pPr>
        <w:widowControl w:val="0"/>
        <w:numPr>
          <w:ilvl w:val="0"/>
          <w:numId w:val="36"/>
        </w:numPr>
        <w:tabs>
          <w:tab w:val="left" w:pos="1156"/>
        </w:tabs>
        <w:autoSpaceDE w:val="0"/>
        <w:autoSpaceDN w:val="0"/>
        <w:spacing w:before="113" w:line="360" w:lineRule="auto"/>
        <w:ind w:right="217" w:firstLine="707"/>
        <w:jc w:val="both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incorporação de superávit financeiro do exercício anterior, bem como o que</w:t>
      </w:r>
      <w:r w:rsidRPr="00C02F3B">
        <w:rPr>
          <w:rFonts w:ascii="Arial MT" w:eastAsia="Arial MT" w:hAnsi="Arial MT" w:cs="Arial MT"/>
          <w:spacing w:val="-6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for gerado em 2023 a partir do cancelamento de restos a pagar, obedecidas as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respectivas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fontes/destinações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 recursos;</w:t>
      </w:r>
    </w:p>
    <w:p w14:paraId="6DEC8377" w14:textId="77777777" w:rsidR="00C02F3B" w:rsidRPr="00C02F3B" w:rsidRDefault="00C02F3B" w:rsidP="00C02F3B">
      <w:pPr>
        <w:widowControl w:val="0"/>
        <w:numPr>
          <w:ilvl w:val="0"/>
          <w:numId w:val="36"/>
        </w:numPr>
        <w:tabs>
          <w:tab w:val="left" w:pos="1149"/>
        </w:tabs>
        <w:autoSpaceDE w:val="0"/>
        <w:autoSpaceDN w:val="0"/>
        <w:spacing w:before="120" w:line="360" w:lineRule="auto"/>
        <w:ind w:right="220" w:firstLine="707"/>
        <w:jc w:val="both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excesso de arrecadação, a ser apurado nos termos do art. 43, § 3º, da Lei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Federal</w:t>
      </w:r>
      <w:r w:rsidRPr="00C02F3B">
        <w:rPr>
          <w:rFonts w:ascii="Arial MT" w:eastAsia="Arial MT" w:hAnsi="Arial MT" w:cs="Arial MT"/>
          <w:spacing w:val="-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nº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4.320/1964,</w:t>
      </w:r>
      <w:r w:rsidRPr="00C02F3B">
        <w:rPr>
          <w:rFonts w:ascii="Arial MT" w:eastAsia="Arial MT" w:hAnsi="Arial MT" w:cs="Arial MT"/>
          <w:spacing w:val="-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obedecidas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as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respectivas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fontes/destinações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recursos.</w:t>
      </w:r>
    </w:p>
    <w:p w14:paraId="257C507D" w14:textId="77777777" w:rsidR="00C02F3B" w:rsidRPr="00C02F3B" w:rsidRDefault="00C02F3B" w:rsidP="00C02F3B">
      <w:pPr>
        <w:widowControl w:val="0"/>
        <w:numPr>
          <w:ilvl w:val="0"/>
          <w:numId w:val="37"/>
        </w:numPr>
        <w:tabs>
          <w:tab w:val="left" w:pos="1072"/>
        </w:tabs>
        <w:autoSpaceDE w:val="0"/>
        <w:autoSpaceDN w:val="0"/>
        <w:spacing w:before="120" w:line="360" w:lineRule="auto"/>
        <w:ind w:right="207" w:firstLine="707"/>
        <w:jc w:val="both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– Ao Poder Legislativo, mediante Resolução da Mesa Diretora da Câmara, a</w:t>
      </w:r>
      <w:r w:rsidRPr="00C02F3B">
        <w:rPr>
          <w:rFonts w:ascii="Arial MT" w:eastAsia="Arial MT" w:hAnsi="Arial MT" w:cs="Arial MT"/>
          <w:spacing w:val="-6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abertura de Créditos Suplementares até o limite de 20% de sua despesa total fixada,</w:t>
      </w:r>
      <w:r w:rsidRPr="00C02F3B">
        <w:rPr>
          <w:rFonts w:ascii="Arial MT" w:eastAsia="Arial MT" w:hAnsi="Arial MT" w:cs="Arial MT"/>
          <w:spacing w:val="-6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com a finalidade de suprir insuficiências de suas dotações orçamentárias, desde que</w:t>
      </w:r>
      <w:r w:rsidRPr="00C02F3B">
        <w:rPr>
          <w:rFonts w:ascii="Arial MT" w:eastAsia="Arial MT" w:hAnsi="Arial MT" w:cs="Arial MT"/>
          <w:spacing w:val="-6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sejam indicados, como recursos, a anulação parcial ou total de dotações do próprio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Poder</w:t>
      </w:r>
      <w:r w:rsidRPr="00C02F3B">
        <w:rPr>
          <w:rFonts w:ascii="Arial MT" w:eastAsia="Arial MT" w:hAnsi="Arial MT" w:cs="Arial MT"/>
          <w:spacing w:val="-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Legislativo.</w:t>
      </w:r>
    </w:p>
    <w:p w14:paraId="2D288063" w14:textId="77777777" w:rsidR="00C02F3B" w:rsidRPr="00C02F3B" w:rsidRDefault="00C02F3B" w:rsidP="00C02F3B">
      <w:pPr>
        <w:widowControl w:val="0"/>
        <w:autoSpaceDE w:val="0"/>
        <w:autoSpaceDN w:val="0"/>
        <w:spacing w:before="121" w:line="360" w:lineRule="auto"/>
        <w:ind w:left="162" w:right="216" w:firstLine="707"/>
        <w:jc w:val="both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Parágrafo único. As autorizações de que tratam os incisos I e II do caput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abrangem também as suplementações de programações que forem incluídas na Lei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Orçamentária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através</w:t>
      </w:r>
      <w:r w:rsidRPr="00C02F3B">
        <w:rPr>
          <w:rFonts w:ascii="Arial MT" w:eastAsia="Arial MT" w:hAnsi="Arial MT" w:cs="Arial MT"/>
          <w:spacing w:val="-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 créditos especiais.</w:t>
      </w:r>
    </w:p>
    <w:p w14:paraId="05D2198E" w14:textId="77777777" w:rsidR="00C02F3B" w:rsidRPr="00C02F3B" w:rsidRDefault="00C02F3B" w:rsidP="00C02F3B">
      <w:pPr>
        <w:widowControl w:val="0"/>
        <w:autoSpaceDE w:val="0"/>
        <w:autoSpaceDN w:val="0"/>
        <w:spacing w:before="119" w:line="360" w:lineRule="auto"/>
        <w:ind w:left="162" w:right="213" w:firstLine="707"/>
        <w:jc w:val="both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Art. 8º Além dos créditos suplementares autorizados no inciso I do artigo 7º, e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sem</w:t>
      </w:r>
      <w:r w:rsidRPr="00C02F3B">
        <w:rPr>
          <w:rFonts w:ascii="Arial MT" w:eastAsia="Arial MT" w:hAnsi="Arial MT" w:cs="Arial MT"/>
          <w:spacing w:val="-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prejuízo</w:t>
      </w:r>
      <w:r w:rsidRPr="00C02F3B">
        <w:rPr>
          <w:rFonts w:ascii="Arial MT" w:eastAsia="Arial MT" w:hAnsi="Arial MT" w:cs="Arial MT"/>
          <w:spacing w:val="-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do</w:t>
      </w:r>
      <w:r w:rsidRPr="00C02F3B">
        <w:rPr>
          <w:rFonts w:ascii="Arial MT" w:eastAsia="Arial MT" w:hAnsi="Arial MT" w:cs="Arial MT"/>
          <w:spacing w:val="-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limite</w:t>
      </w:r>
      <w:r w:rsidRPr="00C02F3B">
        <w:rPr>
          <w:rFonts w:ascii="Arial MT" w:eastAsia="Arial MT" w:hAnsi="Arial MT" w:cs="Arial MT"/>
          <w:spacing w:val="-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nele</w:t>
      </w:r>
      <w:r w:rsidRPr="00C02F3B">
        <w:rPr>
          <w:rFonts w:ascii="Arial MT" w:eastAsia="Arial MT" w:hAnsi="Arial MT" w:cs="Arial MT"/>
          <w:spacing w:val="-7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estabelecido,</w:t>
      </w:r>
      <w:r w:rsidRPr="00C02F3B">
        <w:rPr>
          <w:rFonts w:ascii="Arial MT" w:eastAsia="Arial MT" w:hAnsi="Arial MT" w:cs="Arial MT"/>
          <w:spacing w:val="-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fica</w:t>
      </w:r>
      <w:r w:rsidRPr="00C02F3B">
        <w:rPr>
          <w:rFonts w:ascii="Arial MT" w:eastAsia="Arial MT" w:hAnsi="Arial MT" w:cs="Arial MT"/>
          <w:spacing w:val="-8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o</w:t>
      </w:r>
      <w:r w:rsidRPr="00C02F3B">
        <w:rPr>
          <w:rFonts w:ascii="Arial MT" w:eastAsia="Arial MT" w:hAnsi="Arial MT" w:cs="Arial MT"/>
          <w:spacing w:val="-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Poder</w:t>
      </w:r>
      <w:r w:rsidRPr="00C02F3B">
        <w:rPr>
          <w:rFonts w:ascii="Arial MT" w:eastAsia="Arial MT" w:hAnsi="Arial MT" w:cs="Arial MT"/>
          <w:spacing w:val="-7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Executivo</w:t>
      </w:r>
      <w:r w:rsidRPr="00C02F3B">
        <w:rPr>
          <w:rFonts w:ascii="Arial MT" w:eastAsia="Arial MT" w:hAnsi="Arial MT" w:cs="Arial MT"/>
          <w:spacing w:val="-7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também</w:t>
      </w:r>
      <w:r w:rsidRPr="00C02F3B">
        <w:rPr>
          <w:rFonts w:ascii="Arial MT" w:eastAsia="Arial MT" w:hAnsi="Arial MT" w:cs="Arial MT"/>
          <w:spacing w:val="-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autorizado</w:t>
      </w:r>
      <w:r w:rsidRPr="00C02F3B">
        <w:rPr>
          <w:rFonts w:ascii="Arial MT" w:eastAsia="Arial MT" w:hAnsi="Arial MT" w:cs="Arial MT"/>
          <w:spacing w:val="-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</w:t>
      </w:r>
      <w:r w:rsidRPr="00C02F3B">
        <w:rPr>
          <w:rFonts w:ascii="Arial MT" w:eastAsia="Arial MT" w:hAnsi="Arial MT" w:cs="Arial MT"/>
          <w:spacing w:val="-6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abrir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créditos suplementares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destinados ao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reforço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de:</w:t>
      </w:r>
    </w:p>
    <w:p w14:paraId="682B09EA" w14:textId="77777777" w:rsidR="00C02F3B" w:rsidRPr="00C02F3B" w:rsidRDefault="00C02F3B" w:rsidP="00C02F3B">
      <w:pPr>
        <w:widowControl w:val="0"/>
        <w:numPr>
          <w:ilvl w:val="0"/>
          <w:numId w:val="35"/>
        </w:numPr>
        <w:tabs>
          <w:tab w:val="left" w:pos="1014"/>
        </w:tabs>
        <w:autoSpaceDE w:val="0"/>
        <w:autoSpaceDN w:val="0"/>
        <w:spacing w:before="122" w:line="360" w:lineRule="auto"/>
        <w:ind w:right="209" w:firstLine="707"/>
        <w:jc w:val="both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— de dotações do Grupo de Natureza da Despesa 1 — Pessoal e Encargos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Sociais,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mediante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utilização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recursos</w:t>
      </w:r>
      <w:r w:rsidRPr="00C02F3B">
        <w:rPr>
          <w:rFonts w:ascii="Arial MT" w:eastAsia="Arial MT" w:hAnsi="Arial MT" w:cs="Arial MT"/>
          <w:spacing w:val="-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oriundos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anulação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despesas;</w:t>
      </w:r>
    </w:p>
    <w:p w14:paraId="56285217" w14:textId="77777777" w:rsidR="00C02F3B" w:rsidRPr="00C02F3B" w:rsidRDefault="00C02F3B" w:rsidP="00C02F3B">
      <w:pPr>
        <w:widowControl w:val="0"/>
        <w:numPr>
          <w:ilvl w:val="0"/>
          <w:numId w:val="35"/>
        </w:numPr>
        <w:tabs>
          <w:tab w:val="left" w:pos="1094"/>
        </w:tabs>
        <w:autoSpaceDE w:val="0"/>
        <w:autoSpaceDN w:val="0"/>
        <w:spacing w:before="120" w:line="360" w:lineRule="auto"/>
        <w:ind w:right="207" w:firstLine="707"/>
        <w:jc w:val="both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— dotações de despesas classificáveis nos elementos 21 – Juros Sobre a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Dívida por Contratos, 22 – Outros Encargos Sobre a Dívida por Contrato, 71 –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Principal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da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Dívida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Contratual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Resgatado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 91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– Sentenças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Judiciais;</w:t>
      </w:r>
    </w:p>
    <w:p w14:paraId="63E20E66" w14:textId="77777777" w:rsidR="00C02F3B" w:rsidRPr="00C02F3B" w:rsidRDefault="00C02F3B" w:rsidP="00C02F3B">
      <w:pPr>
        <w:widowControl w:val="0"/>
        <w:numPr>
          <w:ilvl w:val="0"/>
          <w:numId w:val="35"/>
        </w:numPr>
        <w:tabs>
          <w:tab w:val="left" w:pos="1146"/>
        </w:tabs>
        <w:autoSpaceDE w:val="0"/>
        <w:autoSpaceDN w:val="0"/>
        <w:spacing w:before="119"/>
        <w:ind w:left="1146" w:hanging="276"/>
        <w:jc w:val="both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–</w:t>
      </w:r>
      <w:r w:rsidRPr="00C02F3B">
        <w:rPr>
          <w:rFonts w:ascii="Arial MT" w:eastAsia="Arial MT" w:hAnsi="Arial MT" w:cs="Arial MT"/>
          <w:spacing w:val="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dotação</w:t>
      </w:r>
      <w:r w:rsidRPr="00C02F3B">
        <w:rPr>
          <w:rFonts w:ascii="Arial MT" w:eastAsia="Arial MT" w:hAnsi="Arial MT" w:cs="Arial MT"/>
          <w:spacing w:val="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para</w:t>
      </w:r>
      <w:r w:rsidRPr="00C02F3B">
        <w:rPr>
          <w:rFonts w:ascii="Arial MT" w:eastAsia="Arial MT" w:hAnsi="Arial MT" w:cs="Arial MT"/>
          <w:spacing w:val="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atender</w:t>
      </w:r>
      <w:r w:rsidRPr="00C02F3B">
        <w:rPr>
          <w:rFonts w:ascii="Arial MT" w:eastAsia="Arial MT" w:hAnsi="Arial MT" w:cs="Arial MT"/>
          <w:spacing w:val="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insuficiência</w:t>
      </w:r>
      <w:r w:rsidRPr="00C02F3B">
        <w:rPr>
          <w:rFonts w:ascii="Arial MT" w:eastAsia="Arial MT" w:hAnsi="Arial MT" w:cs="Arial MT"/>
          <w:spacing w:val="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</w:t>
      </w:r>
      <w:r w:rsidRPr="00C02F3B">
        <w:rPr>
          <w:rFonts w:ascii="Arial MT" w:eastAsia="Arial MT" w:hAnsi="Arial MT" w:cs="Arial MT"/>
          <w:spacing w:val="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dotações</w:t>
      </w:r>
      <w:r w:rsidRPr="00C02F3B">
        <w:rPr>
          <w:rFonts w:ascii="Arial MT" w:eastAsia="Arial MT" w:hAnsi="Arial MT" w:cs="Arial MT"/>
          <w:spacing w:val="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do</w:t>
      </w:r>
      <w:r w:rsidRPr="00C02F3B">
        <w:rPr>
          <w:rFonts w:ascii="Arial MT" w:eastAsia="Arial MT" w:hAnsi="Arial MT" w:cs="Arial MT"/>
          <w:spacing w:val="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Grupo</w:t>
      </w:r>
      <w:r w:rsidRPr="00C02F3B">
        <w:rPr>
          <w:rFonts w:ascii="Arial MT" w:eastAsia="Arial MT" w:hAnsi="Arial MT" w:cs="Arial MT"/>
          <w:spacing w:val="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</w:t>
      </w:r>
      <w:r w:rsidRPr="00C02F3B">
        <w:rPr>
          <w:rFonts w:ascii="Arial MT" w:eastAsia="Arial MT" w:hAnsi="Arial MT" w:cs="Arial MT"/>
          <w:spacing w:val="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Natureza</w:t>
      </w:r>
      <w:r w:rsidRPr="00C02F3B">
        <w:rPr>
          <w:rFonts w:ascii="Arial MT" w:eastAsia="Arial MT" w:hAnsi="Arial MT" w:cs="Arial MT"/>
          <w:spacing w:val="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</w:t>
      </w:r>
    </w:p>
    <w:p w14:paraId="724F5B48" w14:textId="77777777" w:rsidR="00C02F3B" w:rsidRPr="00C02F3B" w:rsidRDefault="00C02F3B" w:rsidP="00C02F3B">
      <w:pPr>
        <w:widowControl w:val="0"/>
        <w:autoSpaceDE w:val="0"/>
        <w:autoSpaceDN w:val="0"/>
        <w:spacing w:before="137" w:line="360" w:lineRule="auto"/>
        <w:ind w:left="162" w:right="217"/>
        <w:jc w:val="both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3.3.90.46</w:t>
      </w:r>
      <w:r w:rsidRPr="00C02F3B">
        <w:rPr>
          <w:rFonts w:ascii="Arial MT" w:eastAsia="Arial MT" w:hAnsi="Arial MT" w:cs="Arial MT"/>
          <w:spacing w:val="6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–</w:t>
      </w:r>
      <w:r w:rsidRPr="00C02F3B">
        <w:rPr>
          <w:rFonts w:ascii="Arial MT" w:eastAsia="Arial MT" w:hAnsi="Arial MT" w:cs="Arial MT"/>
          <w:spacing w:val="6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Auxílio</w:t>
      </w:r>
      <w:r w:rsidRPr="00C02F3B">
        <w:rPr>
          <w:rFonts w:ascii="Arial MT" w:eastAsia="Arial MT" w:hAnsi="Arial MT" w:cs="Arial MT"/>
          <w:spacing w:val="6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Alimentação,</w:t>
      </w:r>
      <w:r w:rsidRPr="00C02F3B">
        <w:rPr>
          <w:rFonts w:ascii="Arial MT" w:eastAsia="Arial MT" w:hAnsi="Arial MT" w:cs="Arial MT"/>
          <w:spacing w:val="6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mediante</w:t>
      </w:r>
      <w:r w:rsidRPr="00C02F3B">
        <w:rPr>
          <w:rFonts w:ascii="Arial MT" w:eastAsia="Arial MT" w:hAnsi="Arial MT" w:cs="Arial MT"/>
          <w:spacing w:val="6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</w:t>
      </w:r>
      <w:r w:rsidRPr="00C02F3B">
        <w:rPr>
          <w:rFonts w:ascii="Arial MT" w:eastAsia="Arial MT" w:hAnsi="Arial MT" w:cs="Arial MT"/>
          <w:spacing w:val="6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utilização</w:t>
      </w:r>
      <w:r w:rsidRPr="00C02F3B">
        <w:rPr>
          <w:rFonts w:ascii="Arial MT" w:eastAsia="Arial MT" w:hAnsi="Arial MT" w:cs="Arial MT"/>
          <w:spacing w:val="6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</w:t>
      </w:r>
      <w:r w:rsidRPr="00C02F3B">
        <w:rPr>
          <w:rFonts w:ascii="Arial MT" w:eastAsia="Arial MT" w:hAnsi="Arial MT" w:cs="Arial MT"/>
          <w:spacing w:val="6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recursos</w:t>
      </w:r>
      <w:r w:rsidRPr="00C02F3B">
        <w:rPr>
          <w:rFonts w:ascii="Arial MT" w:eastAsia="Arial MT" w:hAnsi="Arial MT" w:cs="Arial MT"/>
          <w:spacing w:val="6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oriundos</w:t>
      </w:r>
      <w:r w:rsidRPr="00C02F3B">
        <w:rPr>
          <w:rFonts w:ascii="Arial MT" w:eastAsia="Arial MT" w:hAnsi="Arial MT" w:cs="Arial MT"/>
          <w:spacing w:val="6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</w:t>
      </w:r>
      <w:r w:rsidRPr="00C02F3B">
        <w:rPr>
          <w:rFonts w:ascii="Arial MT" w:eastAsia="Arial MT" w:hAnsi="Arial MT" w:cs="Arial MT"/>
          <w:spacing w:val="-6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anulação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despesas;</w:t>
      </w:r>
    </w:p>
    <w:p w14:paraId="696DDF80" w14:textId="77777777" w:rsidR="00C02F3B" w:rsidRPr="00C02F3B" w:rsidRDefault="00C02F3B" w:rsidP="00C02F3B">
      <w:pPr>
        <w:widowControl w:val="0"/>
        <w:numPr>
          <w:ilvl w:val="0"/>
          <w:numId w:val="35"/>
        </w:numPr>
        <w:tabs>
          <w:tab w:val="left" w:pos="1257"/>
        </w:tabs>
        <w:autoSpaceDE w:val="0"/>
        <w:autoSpaceDN w:val="0"/>
        <w:spacing w:before="120" w:line="360" w:lineRule="auto"/>
        <w:ind w:right="210" w:firstLine="707"/>
        <w:jc w:val="both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—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dotações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despesas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suportadas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com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recursos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provenientes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>operações</w:t>
      </w:r>
      <w:r w:rsidRPr="00C02F3B">
        <w:rPr>
          <w:rFonts w:ascii="Arial MT" w:eastAsia="Arial MT" w:hAnsi="Arial MT" w:cs="Arial MT"/>
          <w:spacing w:val="-17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>de</w:t>
      </w:r>
      <w:r w:rsidRPr="00C02F3B">
        <w:rPr>
          <w:rFonts w:ascii="Arial MT" w:eastAsia="Arial MT" w:hAnsi="Arial MT" w:cs="Arial MT"/>
          <w:spacing w:val="-1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>crédito,</w:t>
      </w:r>
      <w:r w:rsidRPr="00C02F3B">
        <w:rPr>
          <w:rFonts w:ascii="Arial MT" w:eastAsia="Arial MT" w:hAnsi="Arial MT" w:cs="Arial MT"/>
          <w:spacing w:val="-19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>alienação</w:t>
      </w:r>
      <w:r w:rsidRPr="00C02F3B">
        <w:rPr>
          <w:rFonts w:ascii="Arial MT" w:eastAsia="Arial MT" w:hAnsi="Arial MT" w:cs="Arial MT"/>
          <w:spacing w:val="-1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>de</w:t>
      </w:r>
      <w:r w:rsidRPr="00C02F3B">
        <w:rPr>
          <w:rFonts w:ascii="Arial MT" w:eastAsia="Arial MT" w:hAnsi="Arial MT" w:cs="Arial MT"/>
          <w:spacing w:val="-1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>bens</w:t>
      </w:r>
      <w:r w:rsidRPr="00C02F3B">
        <w:rPr>
          <w:rFonts w:ascii="Arial MT" w:eastAsia="Arial MT" w:hAnsi="Arial MT" w:cs="Arial MT"/>
          <w:spacing w:val="-17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móveis</w:t>
      </w:r>
      <w:r w:rsidRPr="00C02F3B">
        <w:rPr>
          <w:rFonts w:ascii="Arial MT" w:eastAsia="Arial MT" w:hAnsi="Arial MT" w:cs="Arial MT"/>
          <w:spacing w:val="-1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</w:t>
      </w:r>
      <w:r w:rsidRPr="00C02F3B">
        <w:rPr>
          <w:rFonts w:ascii="Arial MT" w:eastAsia="Arial MT" w:hAnsi="Arial MT" w:cs="Arial MT"/>
          <w:spacing w:val="-1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imóveis</w:t>
      </w:r>
      <w:r w:rsidRPr="00C02F3B">
        <w:rPr>
          <w:rFonts w:ascii="Arial MT" w:eastAsia="Arial MT" w:hAnsi="Arial MT" w:cs="Arial MT"/>
          <w:spacing w:val="-17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</w:t>
      </w:r>
      <w:r w:rsidRPr="00C02F3B">
        <w:rPr>
          <w:rFonts w:ascii="Arial MT" w:eastAsia="Arial MT" w:hAnsi="Arial MT" w:cs="Arial MT"/>
          <w:spacing w:val="-1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transferências</w:t>
      </w:r>
      <w:r w:rsidRPr="00C02F3B">
        <w:rPr>
          <w:rFonts w:ascii="Arial MT" w:eastAsia="Arial MT" w:hAnsi="Arial MT" w:cs="Arial MT"/>
          <w:spacing w:val="-1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voluntárias</w:t>
      </w:r>
      <w:r w:rsidRPr="00C02F3B">
        <w:rPr>
          <w:rFonts w:ascii="Arial MT" w:eastAsia="Arial MT" w:hAnsi="Arial MT" w:cs="Arial MT"/>
          <w:spacing w:val="-6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da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União e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do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Estado,</w:t>
      </w:r>
    </w:p>
    <w:p w14:paraId="37242591" w14:textId="77777777" w:rsidR="00C02F3B" w:rsidRPr="00C02F3B" w:rsidRDefault="00C02F3B" w:rsidP="00C02F3B">
      <w:pPr>
        <w:widowControl w:val="0"/>
        <w:autoSpaceDE w:val="0"/>
        <w:autoSpaceDN w:val="0"/>
        <w:spacing w:line="360" w:lineRule="auto"/>
        <w:jc w:val="both"/>
        <w:rPr>
          <w:rFonts w:ascii="Arial MT" w:eastAsia="Arial MT" w:hAnsi="Arial MT" w:cs="Arial MT"/>
          <w:sz w:val="24"/>
          <w:szCs w:val="22"/>
          <w:lang w:val="pt-PT" w:eastAsia="en-US"/>
        </w:rPr>
        <w:sectPr w:rsidR="00C02F3B" w:rsidRPr="00C02F3B">
          <w:headerReference w:type="default" r:id="rId14"/>
          <w:footerReference w:type="default" r:id="rId15"/>
          <w:pgSz w:w="11910" w:h="16840"/>
          <w:pgMar w:top="1820" w:right="920" w:bottom="700" w:left="1540" w:header="279" w:footer="517" w:gutter="0"/>
          <w:cols w:space="720"/>
        </w:sectPr>
      </w:pPr>
    </w:p>
    <w:p w14:paraId="00C1ED04" w14:textId="77777777" w:rsidR="00C02F3B" w:rsidRPr="00C02F3B" w:rsidRDefault="00C02F3B" w:rsidP="00C02F3B">
      <w:pPr>
        <w:widowControl w:val="0"/>
        <w:autoSpaceDE w:val="0"/>
        <w:autoSpaceDN w:val="0"/>
        <w:spacing w:line="360" w:lineRule="auto"/>
        <w:ind w:left="162" w:right="213" w:firstLine="851"/>
        <w:jc w:val="both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lastRenderedPageBreak/>
        <w:t>Art. 7º A Administração, para efeitos gerenciais, em caso de necessidade e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conveniência, poderá transferir recursos entre elementos de despesas da mesma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origem,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visando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adequá-los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às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reais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demandas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verificadas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no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exercício.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As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transferências</w:t>
      </w:r>
      <w:r w:rsidRPr="00C02F3B">
        <w:rPr>
          <w:rFonts w:ascii="Arial MT" w:eastAsia="Arial MT" w:hAnsi="Arial MT" w:cs="Arial MT"/>
          <w:spacing w:val="-10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</w:t>
      </w:r>
      <w:r w:rsidRPr="00C02F3B">
        <w:rPr>
          <w:rFonts w:ascii="Arial MT" w:eastAsia="Arial MT" w:hAnsi="Arial MT" w:cs="Arial MT"/>
          <w:spacing w:val="-9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recursos</w:t>
      </w:r>
      <w:r w:rsidRPr="00C02F3B">
        <w:rPr>
          <w:rFonts w:ascii="Arial MT" w:eastAsia="Arial MT" w:hAnsi="Arial MT" w:cs="Arial MT"/>
          <w:spacing w:val="-9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feitas</w:t>
      </w:r>
      <w:r w:rsidRPr="00C02F3B">
        <w:rPr>
          <w:rFonts w:ascii="Arial MT" w:eastAsia="Arial MT" w:hAnsi="Arial MT" w:cs="Arial MT"/>
          <w:spacing w:val="-10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na</w:t>
      </w:r>
      <w:r w:rsidRPr="00C02F3B">
        <w:rPr>
          <w:rFonts w:ascii="Arial MT" w:eastAsia="Arial MT" w:hAnsi="Arial MT" w:cs="Arial MT"/>
          <w:spacing w:val="-8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forma</w:t>
      </w:r>
      <w:r w:rsidRPr="00C02F3B">
        <w:rPr>
          <w:rFonts w:ascii="Arial MT" w:eastAsia="Arial MT" w:hAnsi="Arial MT" w:cs="Arial MT"/>
          <w:spacing w:val="-1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deste</w:t>
      </w:r>
      <w:r w:rsidRPr="00C02F3B">
        <w:rPr>
          <w:rFonts w:ascii="Arial MT" w:eastAsia="Arial MT" w:hAnsi="Arial MT" w:cs="Arial MT"/>
          <w:spacing w:val="-9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artigo,</w:t>
      </w:r>
      <w:r w:rsidRPr="00C02F3B">
        <w:rPr>
          <w:rFonts w:ascii="Arial MT" w:eastAsia="Arial MT" w:hAnsi="Arial MT" w:cs="Arial MT"/>
          <w:spacing w:val="-9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não</w:t>
      </w:r>
      <w:r w:rsidRPr="00C02F3B">
        <w:rPr>
          <w:rFonts w:ascii="Arial MT" w:eastAsia="Arial MT" w:hAnsi="Arial MT" w:cs="Arial MT"/>
          <w:spacing w:val="-9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somam</w:t>
      </w:r>
      <w:r w:rsidRPr="00C02F3B">
        <w:rPr>
          <w:rFonts w:ascii="Arial MT" w:eastAsia="Arial MT" w:hAnsi="Arial MT" w:cs="Arial MT"/>
          <w:spacing w:val="-8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para</w:t>
      </w:r>
      <w:r w:rsidRPr="00C02F3B">
        <w:rPr>
          <w:rFonts w:ascii="Arial MT" w:eastAsia="Arial MT" w:hAnsi="Arial MT" w:cs="Arial MT"/>
          <w:spacing w:val="-10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os</w:t>
      </w:r>
      <w:r w:rsidRPr="00C02F3B">
        <w:rPr>
          <w:rFonts w:ascii="Arial MT" w:eastAsia="Arial MT" w:hAnsi="Arial MT" w:cs="Arial MT"/>
          <w:spacing w:val="-1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efeitos</w:t>
      </w:r>
      <w:r w:rsidRPr="00C02F3B">
        <w:rPr>
          <w:rFonts w:ascii="Arial MT" w:eastAsia="Arial MT" w:hAnsi="Arial MT" w:cs="Arial MT"/>
          <w:spacing w:val="-10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do</w:t>
      </w:r>
      <w:r w:rsidRPr="00C02F3B">
        <w:rPr>
          <w:rFonts w:ascii="Arial MT" w:eastAsia="Arial MT" w:hAnsi="Arial MT" w:cs="Arial MT"/>
          <w:spacing w:val="-6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limite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estabelecido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nos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incisos I,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II e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III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do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art.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6º.</w:t>
      </w:r>
    </w:p>
    <w:p w14:paraId="2AAE74EB" w14:textId="77777777" w:rsidR="00C02F3B" w:rsidRPr="00C02F3B" w:rsidRDefault="00C02F3B" w:rsidP="00C02F3B">
      <w:pPr>
        <w:widowControl w:val="0"/>
        <w:autoSpaceDE w:val="0"/>
        <w:autoSpaceDN w:val="0"/>
        <w:spacing w:before="192" w:line="360" w:lineRule="auto"/>
        <w:ind w:left="162" w:right="214" w:firstLine="851"/>
        <w:jc w:val="both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Art.</w:t>
      </w:r>
      <w:r w:rsidRPr="00C02F3B">
        <w:rPr>
          <w:rFonts w:ascii="Arial MT" w:eastAsia="Arial MT" w:hAnsi="Arial MT" w:cs="Arial MT"/>
          <w:spacing w:val="-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8º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Fica</w:t>
      </w:r>
      <w:r w:rsidRPr="00C02F3B">
        <w:rPr>
          <w:rFonts w:ascii="Arial MT" w:eastAsia="Arial MT" w:hAnsi="Arial MT" w:cs="Arial MT"/>
          <w:spacing w:val="-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o</w:t>
      </w:r>
      <w:r w:rsidRPr="00C02F3B">
        <w:rPr>
          <w:rFonts w:ascii="Arial MT" w:eastAsia="Arial MT" w:hAnsi="Arial MT" w:cs="Arial MT"/>
          <w:spacing w:val="-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Poder</w:t>
      </w:r>
      <w:r w:rsidRPr="00C02F3B">
        <w:rPr>
          <w:rFonts w:ascii="Arial MT" w:eastAsia="Arial MT" w:hAnsi="Arial MT" w:cs="Arial MT"/>
          <w:spacing w:val="-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Executivo</w:t>
      </w:r>
      <w:r w:rsidRPr="00C02F3B">
        <w:rPr>
          <w:rFonts w:ascii="Arial MT" w:eastAsia="Arial MT" w:hAnsi="Arial MT" w:cs="Arial MT"/>
          <w:spacing w:val="-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autorizado</w:t>
      </w:r>
      <w:r w:rsidRPr="00C02F3B">
        <w:rPr>
          <w:rFonts w:ascii="Arial MT" w:eastAsia="Arial MT" w:hAnsi="Arial MT" w:cs="Arial MT"/>
          <w:spacing w:val="-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</w:t>
      </w:r>
      <w:r w:rsidRPr="00C02F3B">
        <w:rPr>
          <w:rFonts w:ascii="Arial MT" w:eastAsia="Arial MT" w:hAnsi="Arial MT" w:cs="Arial MT"/>
          <w:spacing w:val="-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reabrir,</w:t>
      </w:r>
      <w:r w:rsidRPr="00C02F3B">
        <w:rPr>
          <w:rFonts w:ascii="Arial MT" w:eastAsia="Arial MT" w:hAnsi="Arial MT" w:cs="Arial MT"/>
          <w:spacing w:val="-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por</w:t>
      </w:r>
      <w:r w:rsidRPr="00C02F3B">
        <w:rPr>
          <w:rFonts w:ascii="Arial MT" w:eastAsia="Arial MT" w:hAnsi="Arial MT" w:cs="Arial MT"/>
          <w:spacing w:val="-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Decreto,</w:t>
      </w:r>
      <w:r w:rsidRPr="00C02F3B">
        <w:rPr>
          <w:rFonts w:ascii="Arial MT" w:eastAsia="Arial MT" w:hAnsi="Arial MT" w:cs="Arial MT"/>
          <w:spacing w:val="-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os</w:t>
      </w:r>
      <w:r w:rsidRPr="00C02F3B">
        <w:rPr>
          <w:rFonts w:ascii="Arial MT" w:eastAsia="Arial MT" w:hAnsi="Arial MT" w:cs="Arial MT"/>
          <w:spacing w:val="-7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Saldos</w:t>
      </w:r>
      <w:r w:rsidRPr="00C02F3B">
        <w:rPr>
          <w:rFonts w:ascii="Arial MT" w:eastAsia="Arial MT" w:hAnsi="Arial MT" w:cs="Arial MT"/>
          <w:spacing w:val="-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</w:t>
      </w:r>
      <w:r w:rsidRPr="00C02F3B">
        <w:rPr>
          <w:rFonts w:ascii="Arial MT" w:eastAsia="Arial MT" w:hAnsi="Arial MT" w:cs="Arial MT"/>
          <w:spacing w:val="-6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Créditos Especiais, abertos nos últimos quatro meses do exercício de 2022 e não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integralmente utilizados, para os quais haja suficiente disponibilidade financeira ou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que</w:t>
      </w:r>
      <w:r w:rsidRPr="00C02F3B">
        <w:rPr>
          <w:rFonts w:ascii="Arial MT" w:eastAsia="Arial MT" w:hAnsi="Arial MT" w:cs="Arial MT"/>
          <w:spacing w:val="-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tenha</w:t>
      </w:r>
      <w:r w:rsidRPr="00C02F3B">
        <w:rPr>
          <w:rFonts w:ascii="Arial MT" w:eastAsia="Arial MT" w:hAnsi="Arial MT" w:cs="Arial MT"/>
          <w:spacing w:val="-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assegurado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entrada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</w:t>
      </w:r>
      <w:r w:rsidRPr="00C02F3B">
        <w:rPr>
          <w:rFonts w:ascii="Arial MT" w:eastAsia="Arial MT" w:hAnsi="Arial MT" w:cs="Arial MT"/>
          <w:spacing w:val="-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Receita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Vinculada,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não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prevista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no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Orçamento.</w:t>
      </w:r>
    </w:p>
    <w:p w14:paraId="01C81346" w14:textId="77777777" w:rsidR="00C02F3B" w:rsidRPr="00C02F3B" w:rsidRDefault="00C02F3B" w:rsidP="00C02F3B">
      <w:pPr>
        <w:widowControl w:val="0"/>
        <w:autoSpaceDE w:val="0"/>
        <w:autoSpaceDN w:val="0"/>
        <w:rPr>
          <w:rFonts w:ascii="Arial MT" w:eastAsia="Arial MT" w:hAnsi="Arial MT" w:cs="Arial MT"/>
          <w:szCs w:val="16"/>
          <w:lang w:val="pt-PT" w:eastAsia="en-US"/>
        </w:rPr>
      </w:pPr>
    </w:p>
    <w:p w14:paraId="7398105F" w14:textId="77777777" w:rsidR="00C02F3B" w:rsidRPr="00C02F3B" w:rsidRDefault="00C02F3B" w:rsidP="00C02F3B">
      <w:pPr>
        <w:widowControl w:val="0"/>
        <w:autoSpaceDE w:val="0"/>
        <w:autoSpaceDN w:val="0"/>
        <w:spacing w:before="11"/>
        <w:rPr>
          <w:rFonts w:ascii="Arial MT" w:eastAsia="Arial MT" w:hAnsi="Arial MT" w:cs="Arial MT"/>
          <w:sz w:val="37"/>
          <w:szCs w:val="16"/>
          <w:lang w:val="pt-PT" w:eastAsia="en-US"/>
        </w:rPr>
      </w:pPr>
    </w:p>
    <w:p w14:paraId="2BB90DF4" w14:textId="77777777" w:rsidR="00C02F3B" w:rsidRPr="00C02F3B" w:rsidRDefault="00C02F3B" w:rsidP="00C02F3B">
      <w:pPr>
        <w:widowControl w:val="0"/>
        <w:autoSpaceDE w:val="0"/>
        <w:autoSpaceDN w:val="0"/>
        <w:spacing w:line="463" w:lineRule="auto"/>
        <w:ind w:left="2836" w:right="2370" w:firstLine="1116"/>
        <w:outlineLvl w:val="0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 w:rsidRPr="00C02F3B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CAPÍTULO III</w:t>
      </w:r>
      <w:r w:rsidRPr="00C02F3B">
        <w:rPr>
          <w:rFonts w:ascii="Arial" w:eastAsia="Arial" w:hAnsi="Arial" w:cs="Arial"/>
          <w:b/>
          <w:bCs/>
          <w:spacing w:val="1"/>
          <w:sz w:val="24"/>
          <w:szCs w:val="24"/>
          <w:lang w:val="pt-PT" w:eastAsia="en-US"/>
        </w:rPr>
        <w:t xml:space="preserve"> </w:t>
      </w:r>
      <w:r w:rsidRPr="00C02F3B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DISPOSIÇÕES</w:t>
      </w:r>
      <w:r w:rsidRPr="00C02F3B">
        <w:rPr>
          <w:rFonts w:ascii="Arial" w:eastAsia="Arial" w:hAnsi="Arial" w:cs="Arial"/>
          <w:b/>
          <w:bCs/>
          <w:spacing w:val="-6"/>
          <w:sz w:val="24"/>
          <w:szCs w:val="24"/>
          <w:lang w:val="pt-PT" w:eastAsia="en-US"/>
        </w:rPr>
        <w:t xml:space="preserve"> </w:t>
      </w:r>
      <w:r w:rsidRPr="00C02F3B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GERAIS</w:t>
      </w:r>
      <w:r w:rsidRPr="00C02F3B">
        <w:rPr>
          <w:rFonts w:ascii="Arial" w:eastAsia="Arial" w:hAnsi="Arial" w:cs="Arial"/>
          <w:b/>
          <w:bCs/>
          <w:spacing w:val="-4"/>
          <w:sz w:val="24"/>
          <w:szCs w:val="24"/>
          <w:lang w:val="pt-PT" w:eastAsia="en-US"/>
        </w:rPr>
        <w:t xml:space="preserve"> </w:t>
      </w:r>
      <w:r w:rsidRPr="00C02F3B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E</w:t>
      </w:r>
      <w:r w:rsidRPr="00C02F3B">
        <w:rPr>
          <w:rFonts w:ascii="Arial" w:eastAsia="Arial" w:hAnsi="Arial" w:cs="Arial"/>
          <w:b/>
          <w:bCs/>
          <w:spacing w:val="-5"/>
          <w:sz w:val="24"/>
          <w:szCs w:val="24"/>
          <w:lang w:val="pt-PT" w:eastAsia="en-US"/>
        </w:rPr>
        <w:t xml:space="preserve"> </w:t>
      </w:r>
      <w:r w:rsidRPr="00C02F3B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FINAIS</w:t>
      </w:r>
    </w:p>
    <w:p w14:paraId="75591F22" w14:textId="77777777" w:rsidR="00C02F3B" w:rsidRPr="00C02F3B" w:rsidRDefault="00C02F3B" w:rsidP="00C02F3B">
      <w:pPr>
        <w:widowControl w:val="0"/>
        <w:autoSpaceDE w:val="0"/>
        <w:autoSpaceDN w:val="0"/>
        <w:spacing w:before="3" w:line="360" w:lineRule="auto"/>
        <w:ind w:left="162" w:right="210" w:firstLine="707"/>
        <w:jc w:val="both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Art. 9º A utilização das dotações com origem de recursos provenientes de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transferências</w:t>
      </w:r>
      <w:r w:rsidRPr="00C02F3B">
        <w:rPr>
          <w:rFonts w:ascii="Arial MT" w:eastAsia="Arial MT" w:hAnsi="Arial MT" w:cs="Arial MT"/>
          <w:spacing w:val="-7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voluntárias,</w:t>
      </w:r>
      <w:r w:rsidRPr="00C02F3B">
        <w:rPr>
          <w:rFonts w:ascii="Arial MT" w:eastAsia="Arial MT" w:hAnsi="Arial MT" w:cs="Arial MT"/>
          <w:spacing w:val="-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operações</w:t>
      </w:r>
      <w:r w:rsidRPr="00C02F3B">
        <w:rPr>
          <w:rFonts w:ascii="Arial MT" w:eastAsia="Arial MT" w:hAnsi="Arial MT" w:cs="Arial MT"/>
          <w:spacing w:val="-8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</w:t>
      </w:r>
      <w:r w:rsidRPr="00C02F3B">
        <w:rPr>
          <w:rFonts w:ascii="Arial MT" w:eastAsia="Arial MT" w:hAnsi="Arial MT" w:cs="Arial MT"/>
          <w:spacing w:val="-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crédito</w:t>
      </w:r>
      <w:r w:rsidRPr="00C02F3B">
        <w:rPr>
          <w:rFonts w:ascii="Arial MT" w:eastAsia="Arial MT" w:hAnsi="Arial MT" w:cs="Arial MT"/>
          <w:spacing w:val="-7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</w:t>
      </w:r>
      <w:r w:rsidRPr="00C02F3B">
        <w:rPr>
          <w:rFonts w:ascii="Arial MT" w:eastAsia="Arial MT" w:hAnsi="Arial MT" w:cs="Arial MT"/>
          <w:spacing w:val="-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alienação</w:t>
      </w:r>
      <w:r w:rsidRPr="00C02F3B">
        <w:rPr>
          <w:rFonts w:ascii="Arial MT" w:eastAsia="Arial MT" w:hAnsi="Arial MT" w:cs="Arial MT"/>
          <w:spacing w:val="-7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</w:t>
      </w:r>
      <w:r w:rsidRPr="00C02F3B">
        <w:rPr>
          <w:rFonts w:ascii="Arial MT" w:eastAsia="Arial MT" w:hAnsi="Arial MT" w:cs="Arial MT"/>
          <w:spacing w:val="-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bens</w:t>
      </w:r>
      <w:r w:rsidRPr="00C02F3B">
        <w:rPr>
          <w:rFonts w:ascii="Arial MT" w:eastAsia="Arial MT" w:hAnsi="Arial MT" w:cs="Arial MT"/>
          <w:spacing w:val="-10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fica</w:t>
      </w:r>
      <w:r w:rsidRPr="00C02F3B">
        <w:rPr>
          <w:rFonts w:ascii="Arial MT" w:eastAsia="Arial MT" w:hAnsi="Arial MT" w:cs="Arial MT"/>
          <w:spacing w:val="-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limitada</w:t>
      </w:r>
      <w:r w:rsidRPr="00C02F3B">
        <w:rPr>
          <w:rFonts w:ascii="Arial MT" w:eastAsia="Arial MT" w:hAnsi="Arial MT" w:cs="Arial MT"/>
          <w:spacing w:val="-7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aos</w:t>
      </w:r>
      <w:r w:rsidRPr="00C02F3B">
        <w:rPr>
          <w:rFonts w:ascii="Arial MT" w:eastAsia="Arial MT" w:hAnsi="Arial MT" w:cs="Arial MT"/>
          <w:spacing w:val="-6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efetivos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recursos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assegurados,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nos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termos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do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art.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22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da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Lei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Diretrizes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Orçamentárias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para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2023.</w:t>
      </w:r>
    </w:p>
    <w:p w14:paraId="770C3EDA" w14:textId="77777777" w:rsidR="00C02F3B" w:rsidRPr="00C02F3B" w:rsidRDefault="00C02F3B" w:rsidP="00C02F3B">
      <w:pPr>
        <w:widowControl w:val="0"/>
        <w:autoSpaceDE w:val="0"/>
        <w:autoSpaceDN w:val="0"/>
        <w:spacing w:before="120" w:line="360" w:lineRule="auto"/>
        <w:ind w:left="162" w:right="209" w:firstLine="707"/>
        <w:jc w:val="both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Art. 10 Obedecidas as disposições da Lei de Diretrizes Orçamentárias, as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transferências financeiras destinadas à Câmara Municipal serão disponibilizadas até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o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dia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20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 cada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mês.</w:t>
      </w:r>
    </w:p>
    <w:p w14:paraId="2BD439CB" w14:textId="77777777" w:rsidR="00C02F3B" w:rsidRPr="00C02F3B" w:rsidRDefault="00C02F3B" w:rsidP="00C02F3B">
      <w:pPr>
        <w:widowControl w:val="0"/>
        <w:autoSpaceDE w:val="0"/>
        <w:autoSpaceDN w:val="0"/>
        <w:spacing w:before="119" w:line="360" w:lineRule="auto"/>
        <w:ind w:left="162" w:right="216" w:firstLine="707"/>
        <w:jc w:val="both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Art. 11 O Prefeito Municipal, nos termos do que dispuser a Lei de Diretrizes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Orçamentárias, poderá adotar mecanismos para utilização das dotações, de forma a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compatibilizar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as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despesas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à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efetiva realização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das receitas.</w:t>
      </w:r>
    </w:p>
    <w:p w14:paraId="07B9D952" w14:textId="77777777" w:rsidR="00C02F3B" w:rsidRPr="00C02F3B" w:rsidRDefault="00C02F3B" w:rsidP="00C02F3B">
      <w:pPr>
        <w:widowControl w:val="0"/>
        <w:autoSpaceDE w:val="0"/>
        <w:autoSpaceDN w:val="0"/>
        <w:spacing w:before="122" w:line="360" w:lineRule="auto"/>
        <w:ind w:left="162" w:right="213" w:firstLine="707"/>
        <w:jc w:val="both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Art.</w:t>
      </w:r>
      <w:r w:rsidRPr="00C02F3B">
        <w:rPr>
          <w:rFonts w:ascii="Arial MT" w:eastAsia="Arial MT" w:hAnsi="Arial MT" w:cs="Arial MT"/>
          <w:spacing w:val="-10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12</w:t>
      </w:r>
      <w:r w:rsidRPr="00C02F3B">
        <w:rPr>
          <w:rFonts w:ascii="Arial MT" w:eastAsia="Arial MT" w:hAnsi="Arial MT" w:cs="Arial MT"/>
          <w:spacing w:val="-8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Ficam</w:t>
      </w:r>
      <w:r w:rsidRPr="00C02F3B">
        <w:rPr>
          <w:rFonts w:ascii="Arial MT" w:eastAsia="Arial MT" w:hAnsi="Arial MT" w:cs="Arial MT"/>
          <w:spacing w:val="-1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atualizados,</w:t>
      </w:r>
      <w:r w:rsidRPr="00C02F3B">
        <w:rPr>
          <w:rFonts w:ascii="Arial MT" w:eastAsia="Arial MT" w:hAnsi="Arial MT" w:cs="Arial MT"/>
          <w:spacing w:val="-9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com</w:t>
      </w:r>
      <w:r w:rsidRPr="00C02F3B">
        <w:rPr>
          <w:rFonts w:ascii="Arial MT" w:eastAsia="Arial MT" w:hAnsi="Arial MT" w:cs="Arial MT"/>
          <w:spacing w:val="-10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base</w:t>
      </w:r>
      <w:r w:rsidRPr="00C02F3B">
        <w:rPr>
          <w:rFonts w:ascii="Arial MT" w:eastAsia="Arial MT" w:hAnsi="Arial MT" w:cs="Arial MT"/>
          <w:spacing w:val="-1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nos</w:t>
      </w:r>
      <w:r w:rsidRPr="00C02F3B">
        <w:rPr>
          <w:rFonts w:ascii="Arial MT" w:eastAsia="Arial MT" w:hAnsi="Arial MT" w:cs="Arial MT"/>
          <w:spacing w:val="-1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valores</w:t>
      </w:r>
      <w:r w:rsidRPr="00C02F3B">
        <w:rPr>
          <w:rFonts w:ascii="Arial MT" w:eastAsia="Arial MT" w:hAnsi="Arial MT" w:cs="Arial MT"/>
          <w:spacing w:val="-9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desta</w:t>
      </w:r>
      <w:r w:rsidRPr="00C02F3B">
        <w:rPr>
          <w:rFonts w:ascii="Arial MT" w:eastAsia="Arial MT" w:hAnsi="Arial MT" w:cs="Arial MT"/>
          <w:spacing w:val="-10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Lei,</w:t>
      </w:r>
      <w:r w:rsidRPr="00C02F3B">
        <w:rPr>
          <w:rFonts w:ascii="Arial MT" w:eastAsia="Arial MT" w:hAnsi="Arial MT" w:cs="Arial MT"/>
          <w:spacing w:val="-1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o</w:t>
      </w:r>
      <w:r w:rsidRPr="00C02F3B">
        <w:rPr>
          <w:rFonts w:ascii="Arial MT" w:eastAsia="Arial MT" w:hAnsi="Arial MT" w:cs="Arial MT"/>
          <w:spacing w:val="-1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montante</w:t>
      </w:r>
      <w:r w:rsidRPr="00C02F3B">
        <w:rPr>
          <w:rFonts w:ascii="Arial MT" w:eastAsia="Arial MT" w:hAnsi="Arial MT" w:cs="Arial MT"/>
          <w:spacing w:val="-8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previsto</w:t>
      </w:r>
      <w:r w:rsidRPr="00C02F3B">
        <w:rPr>
          <w:rFonts w:ascii="Arial MT" w:eastAsia="Arial MT" w:hAnsi="Arial MT" w:cs="Arial MT"/>
          <w:spacing w:val="-6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para as receitas, despesas, resultado primário e resultado nominal previstos no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demonstrativo referidos no inciso art. 1º, Parágrafo Único, I, “a”, da Lei Municipal Nº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5.123/2022,</w:t>
      </w:r>
      <w:r w:rsidRPr="00C02F3B">
        <w:rPr>
          <w:rFonts w:ascii="Arial MT" w:eastAsia="Arial MT" w:hAnsi="Arial MT" w:cs="Arial MT"/>
          <w:spacing w:val="-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que</w:t>
      </w:r>
      <w:r w:rsidRPr="00C02F3B">
        <w:rPr>
          <w:rFonts w:ascii="Arial MT" w:eastAsia="Arial MT" w:hAnsi="Arial MT" w:cs="Arial MT"/>
          <w:spacing w:val="-7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dispõe</w:t>
      </w:r>
      <w:r w:rsidRPr="00C02F3B">
        <w:rPr>
          <w:rFonts w:ascii="Arial MT" w:eastAsia="Arial MT" w:hAnsi="Arial MT" w:cs="Arial MT"/>
          <w:spacing w:val="-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sobre</w:t>
      </w:r>
      <w:r w:rsidRPr="00C02F3B">
        <w:rPr>
          <w:rFonts w:ascii="Arial MT" w:eastAsia="Arial MT" w:hAnsi="Arial MT" w:cs="Arial MT"/>
          <w:spacing w:val="-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as</w:t>
      </w:r>
      <w:r w:rsidRPr="00C02F3B">
        <w:rPr>
          <w:rFonts w:ascii="Arial MT" w:eastAsia="Arial MT" w:hAnsi="Arial MT" w:cs="Arial MT"/>
          <w:spacing w:val="-7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Diretrizes</w:t>
      </w:r>
      <w:r w:rsidRPr="00C02F3B">
        <w:rPr>
          <w:rFonts w:ascii="Arial MT" w:eastAsia="Arial MT" w:hAnsi="Arial MT" w:cs="Arial MT"/>
          <w:spacing w:val="-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Orçamentárias</w:t>
      </w:r>
      <w:r w:rsidRPr="00C02F3B">
        <w:rPr>
          <w:rFonts w:ascii="Arial MT" w:eastAsia="Arial MT" w:hAnsi="Arial MT" w:cs="Arial MT"/>
          <w:spacing w:val="-8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para</w:t>
      </w:r>
      <w:r w:rsidRPr="00C02F3B">
        <w:rPr>
          <w:rFonts w:ascii="Arial MT" w:eastAsia="Arial MT" w:hAnsi="Arial MT" w:cs="Arial MT"/>
          <w:spacing w:val="-7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o</w:t>
      </w:r>
      <w:r w:rsidRPr="00C02F3B">
        <w:rPr>
          <w:rFonts w:ascii="Arial MT" w:eastAsia="Arial MT" w:hAnsi="Arial MT" w:cs="Arial MT"/>
          <w:spacing w:val="-7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exercício</w:t>
      </w:r>
      <w:r w:rsidRPr="00C02F3B">
        <w:rPr>
          <w:rFonts w:ascii="Arial MT" w:eastAsia="Arial MT" w:hAnsi="Arial MT" w:cs="Arial MT"/>
          <w:spacing w:val="-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financeiro</w:t>
      </w:r>
      <w:r w:rsidRPr="00C02F3B">
        <w:rPr>
          <w:rFonts w:ascii="Arial MT" w:eastAsia="Arial MT" w:hAnsi="Arial MT" w:cs="Arial MT"/>
          <w:spacing w:val="-6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2023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em conformidade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com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o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disposto no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art.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2º,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§§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1º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2º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da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referida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Lei.</w:t>
      </w:r>
    </w:p>
    <w:p w14:paraId="7FD2D795" w14:textId="77777777" w:rsidR="00C02F3B" w:rsidRPr="00C02F3B" w:rsidRDefault="00C02F3B" w:rsidP="00C02F3B">
      <w:pPr>
        <w:widowControl w:val="0"/>
        <w:autoSpaceDE w:val="0"/>
        <w:autoSpaceDN w:val="0"/>
        <w:spacing w:before="120" w:line="357" w:lineRule="auto"/>
        <w:ind w:left="162" w:right="211" w:firstLine="707"/>
        <w:jc w:val="both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Parágrafo</w:t>
      </w:r>
      <w:r w:rsidRPr="00C02F3B">
        <w:rPr>
          <w:rFonts w:ascii="Arial MT" w:eastAsia="Arial MT" w:hAnsi="Arial MT" w:cs="Arial MT"/>
          <w:spacing w:val="-8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único.</w:t>
      </w:r>
      <w:r w:rsidRPr="00C02F3B">
        <w:rPr>
          <w:rFonts w:ascii="Arial MT" w:eastAsia="Arial MT" w:hAnsi="Arial MT" w:cs="Arial MT"/>
          <w:spacing w:val="-9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Para</w:t>
      </w:r>
      <w:r w:rsidRPr="00C02F3B">
        <w:rPr>
          <w:rFonts w:ascii="Arial MT" w:eastAsia="Arial MT" w:hAnsi="Arial MT" w:cs="Arial MT"/>
          <w:spacing w:val="-1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efeito</w:t>
      </w:r>
      <w:r w:rsidRPr="00C02F3B">
        <w:rPr>
          <w:rFonts w:ascii="Arial MT" w:eastAsia="Arial MT" w:hAnsi="Arial MT" w:cs="Arial MT"/>
          <w:spacing w:val="-1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</w:t>
      </w:r>
      <w:r w:rsidRPr="00C02F3B">
        <w:rPr>
          <w:rFonts w:ascii="Arial MT" w:eastAsia="Arial MT" w:hAnsi="Arial MT" w:cs="Arial MT"/>
          <w:spacing w:val="-8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avaliação</w:t>
      </w:r>
      <w:r w:rsidRPr="00C02F3B">
        <w:rPr>
          <w:rFonts w:ascii="Arial MT" w:eastAsia="Arial MT" w:hAnsi="Arial MT" w:cs="Arial MT"/>
          <w:spacing w:val="-8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do</w:t>
      </w:r>
      <w:r w:rsidRPr="00C02F3B">
        <w:rPr>
          <w:rFonts w:ascii="Arial MT" w:eastAsia="Arial MT" w:hAnsi="Arial MT" w:cs="Arial MT"/>
          <w:spacing w:val="-1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cumprimento</w:t>
      </w:r>
      <w:r w:rsidRPr="00C02F3B">
        <w:rPr>
          <w:rFonts w:ascii="Arial MT" w:eastAsia="Arial MT" w:hAnsi="Arial MT" w:cs="Arial MT"/>
          <w:spacing w:val="-8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das</w:t>
      </w:r>
      <w:r w:rsidRPr="00C02F3B">
        <w:rPr>
          <w:rFonts w:ascii="Arial MT" w:eastAsia="Arial MT" w:hAnsi="Arial MT" w:cs="Arial MT"/>
          <w:spacing w:val="-9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metas</w:t>
      </w:r>
      <w:r w:rsidRPr="00C02F3B">
        <w:rPr>
          <w:rFonts w:ascii="Arial MT" w:eastAsia="Arial MT" w:hAnsi="Arial MT" w:cs="Arial MT"/>
          <w:spacing w:val="-9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fiscais</w:t>
      </w:r>
      <w:r w:rsidRPr="00C02F3B">
        <w:rPr>
          <w:rFonts w:ascii="Arial MT" w:eastAsia="Arial MT" w:hAnsi="Arial MT" w:cs="Arial MT"/>
          <w:spacing w:val="-10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na</w:t>
      </w:r>
      <w:r w:rsidRPr="00C02F3B">
        <w:rPr>
          <w:rFonts w:ascii="Arial MT" w:eastAsia="Arial MT" w:hAnsi="Arial MT" w:cs="Arial MT"/>
          <w:spacing w:val="-6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audiência pública prevista no art. 9</w:t>
      </w:r>
      <w:r w:rsidRPr="00C02F3B">
        <w:rPr>
          <w:rFonts w:ascii="Arial MT" w:eastAsia="Arial MT" w:hAnsi="Arial MT" w:cs="Arial MT"/>
          <w:position w:val="8"/>
          <w:sz w:val="16"/>
          <w:szCs w:val="22"/>
          <w:u w:val="single"/>
          <w:lang w:val="pt-PT" w:eastAsia="en-US"/>
        </w:rPr>
        <w:t>o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, § 4</w:t>
      </w:r>
      <w:r w:rsidRPr="00C02F3B">
        <w:rPr>
          <w:rFonts w:ascii="Arial MT" w:eastAsia="Arial MT" w:hAnsi="Arial MT" w:cs="Arial MT"/>
          <w:position w:val="8"/>
          <w:sz w:val="16"/>
          <w:szCs w:val="22"/>
          <w:u w:val="single"/>
          <w:lang w:val="pt-PT" w:eastAsia="en-US"/>
        </w:rPr>
        <w:t>o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, da LC nº 101/2000, as receitas e despesas</w:t>
      </w:r>
      <w:r w:rsidRPr="00C02F3B">
        <w:rPr>
          <w:rFonts w:ascii="Arial MT" w:eastAsia="Arial MT" w:hAnsi="Arial MT" w:cs="Arial MT"/>
          <w:spacing w:val="-6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realizadas,</w:t>
      </w:r>
      <w:r w:rsidRPr="00C02F3B">
        <w:rPr>
          <w:rFonts w:ascii="Arial MT" w:eastAsia="Arial MT" w:hAnsi="Arial MT" w:cs="Arial MT"/>
          <w:spacing w:val="3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bem</w:t>
      </w:r>
      <w:r w:rsidRPr="00C02F3B">
        <w:rPr>
          <w:rFonts w:ascii="Arial MT" w:eastAsia="Arial MT" w:hAnsi="Arial MT" w:cs="Arial MT"/>
          <w:spacing w:val="3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como</w:t>
      </w:r>
      <w:r w:rsidRPr="00C02F3B">
        <w:rPr>
          <w:rFonts w:ascii="Arial MT" w:eastAsia="Arial MT" w:hAnsi="Arial MT" w:cs="Arial MT"/>
          <w:spacing w:val="3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o</w:t>
      </w:r>
      <w:r w:rsidRPr="00C02F3B">
        <w:rPr>
          <w:rFonts w:ascii="Arial MT" w:eastAsia="Arial MT" w:hAnsi="Arial MT" w:cs="Arial MT"/>
          <w:spacing w:val="3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resultado</w:t>
      </w:r>
      <w:r w:rsidRPr="00C02F3B">
        <w:rPr>
          <w:rFonts w:ascii="Arial MT" w:eastAsia="Arial MT" w:hAnsi="Arial MT" w:cs="Arial MT"/>
          <w:spacing w:val="3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primário</w:t>
      </w:r>
      <w:r w:rsidRPr="00C02F3B">
        <w:rPr>
          <w:rFonts w:ascii="Arial MT" w:eastAsia="Arial MT" w:hAnsi="Arial MT" w:cs="Arial MT"/>
          <w:spacing w:val="3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</w:t>
      </w:r>
      <w:r w:rsidRPr="00C02F3B">
        <w:rPr>
          <w:rFonts w:ascii="Arial MT" w:eastAsia="Arial MT" w:hAnsi="Arial MT" w:cs="Arial MT"/>
          <w:spacing w:val="39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nominal,</w:t>
      </w:r>
      <w:r w:rsidRPr="00C02F3B">
        <w:rPr>
          <w:rFonts w:ascii="Arial MT" w:eastAsia="Arial MT" w:hAnsi="Arial MT" w:cs="Arial MT"/>
          <w:spacing w:val="3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apurados</w:t>
      </w:r>
      <w:r w:rsidRPr="00C02F3B">
        <w:rPr>
          <w:rFonts w:ascii="Arial MT" w:eastAsia="Arial MT" w:hAnsi="Arial MT" w:cs="Arial MT"/>
          <w:spacing w:val="3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pela</w:t>
      </w:r>
      <w:r w:rsidRPr="00C02F3B">
        <w:rPr>
          <w:rFonts w:ascii="Arial MT" w:eastAsia="Arial MT" w:hAnsi="Arial MT" w:cs="Arial MT"/>
          <w:spacing w:val="3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metodologia</w:t>
      </w:r>
    </w:p>
    <w:p w14:paraId="56A56331" w14:textId="77777777" w:rsidR="00C02F3B" w:rsidRPr="00C02F3B" w:rsidRDefault="00C02F3B" w:rsidP="00C02F3B">
      <w:pPr>
        <w:widowControl w:val="0"/>
        <w:autoSpaceDE w:val="0"/>
        <w:autoSpaceDN w:val="0"/>
        <w:spacing w:line="357" w:lineRule="auto"/>
        <w:jc w:val="both"/>
        <w:rPr>
          <w:rFonts w:ascii="Arial MT" w:eastAsia="Arial MT" w:hAnsi="Arial MT" w:cs="Arial MT"/>
          <w:sz w:val="24"/>
          <w:szCs w:val="22"/>
          <w:lang w:val="pt-PT" w:eastAsia="en-US"/>
        </w:rPr>
        <w:sectPr w:rsidR="00C02F3B" w:rsidRPr="00C02F3B">
          <w:headerReference w:type="default" r:id="rId16"/>
          <w:footerReference w:type="default" r:id="rId17"/>
          <w:pgSz w:w="11910" w:h="16840"/>
          <w:pgMar w:top="1820" w:right="920" w:bottom="700" w:left="1540" w:header="279" w:footer="517" w:gutter="0"/>
          <w:cols w:space="720"/>
        </w:sectPr>
      </w:pPr>
    </w:p>
    <w:p w14:paraId="21DB3694" w14:textId="77777777" w:rsidR="00C02F3B" w:rsidRPr="00C02F3B" w:rsidRDefault="00C02F3B" w:rsidP="00C02F3B">
      <w:pPr>
        <w:widowControl w:val="0"/>
        <w:autoSpaceDE w:val="0"/>
        <w:autoSpaceDN w:val="0"/>
        <w:spacing w:line="360" w:lineRule="auto"/>
        <w:ind w:left="162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lastRenderedPageBreak/>
        <w:t>acima</w:t>
      </w:r>
      <w:r w:rsidRPr="00C02F3B">
        <w:rPr>
          <w:rFonts w:ascii="Arial MT" w:eastAsia="Arial MT" w:hAnsi="Arial MT" w:cs="Arial MT"/>
          <w:spacing w:val="-1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da</w:t>
      </w:r>
      <w:r w:rsidRPr="00C02F3B">
        <w:rPr>
          <w:rFonts w:ascii="Arial MT" w:eastAsia="Arial MT" w:hAnsi="Arial MT" w:cs="Arial MT"/>
          <w:spacing w:val="-1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linha,</w:t>
      </w:r>
      <w:r w:rsidRPr="00C02F3B">
        <w:rPr>
          <w:rFonts w:ascii="Arial MT" w:eastAsia="Arial MT" w:hAnsi="Arial MT" w:cs="Arial MT"/>
          <w:spacing w:val="-1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serão</w:t>
      </w:r>
      <w:r w:rsidRPr="00C02F3B">
        <w:rPr>
          <w:rFonts w:ascii="Arial MT" w:eastAsia="Arial MT" w:hAnsi="Arial MT" w:cs="Arial MT"/>
          <w:spacing w:val="-1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comparados</w:t>
      </w:r>
      <w:r w:rsidRPr="00C02F3B">
        <w:rPr>
          <w:rFonts w:ascii="Arial MT" w:eastAsia="Arial MT" w:hAnsi="Arial MT" w:cs="Arial MT"/>
          <w:spacing w:val="-1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com</w:t>
      </w:r>
      <w:r w:rsidRPr="00C02F3B">
        <w:rPr>
          <w:rFonts w:ascii="Arial MT" w:eastAsia="Arial MT" w:hAnsi="Arial MT" w:cs="Arial MT"/>
          <w:spacing w:val="-1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as</w:t>
      </w:r>
      <w:r w:rsidRPr="00C02F3B">
        <w:rPr>
          <w:rFonts w:ascii="Arial MT" w:eastAsia="Arial MT" w:hAnsi="Arial MT" w:cs="Arial MT"/>
          <w:spacing w:val="-15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metas</w:t>
      </w:r>
      <w:r w:rsidRPr="00C02F3B">
        <w:rPr>
          <w:rFonts w:ascii="Arial MT" w:eastAsia="Arial MT" w:hAnsi="Arial MT" w:cs="Arial MT"/>
          <w:spacing w:val="-1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ajustadas</w:t>
      </w:r>
      <w:r w:rsidRPr="00C02F3B">
        <w:rPr>
          <w:rFonts w:ascii="Arial MT" w:eastAsia="Arial MT" w:hAnsi="Arial MT" w:cs="Arial MT"/>
          <w:spacing w:val="-1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nos</w:t>
      </w:r>
      <w:r w:rsidRPr="00C02F3B">
        <w:rPr>
          <w:rFonts w:ascii="Arial MT" w:eastAsia="Arial MT" w:hAnsi="Arial MT" w:cs="Arial MT"/>
          <w:spacing w:val="-1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termos</w:t>
      </w:r>
      <w:r w:rsidRPr="00C02F3B">
        <w:rPr>
          <w:rFonts w:ascii="Arial MT" w:eastAsia="Arial MT" w:hAnsi="Arial MT" w:cs="Arial MT"/>
          <w:spacing w:val="-1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do</w:t>
      </w:r>
      <w:r w:rsidRPr="00C02F3B">
        <w:rPr>
          <w:rFonts w:ascii="Arial MT" w:eastAsia="Arial MT" w:hAnsi="Arial MT" w:cs="Arial MT"/>
          <w:spacing w:val="-1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caput</w:t>
      </w:r>
      <w:r w:rsidRPr="00C02F3B">
        <w:rPr>
          <w:rFonts w:ascii="Arial MT" w:eastAsia="Arial MT" w:hAnsi="Arial MT" w:cs="Arial MT"/>
          <w:spacing w:val="-16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deste</w:t>
      </w:r>
      <w:r w:rsidRPr="00C02F3B">
        <w:rPr>
          <w:rFonts w:ascii="Arial MT" w:eastAsia="Arial MT" w:hAnsi="Arial MT" w:cs="Arial MT"/>
          <w:spacing w:val="-6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artigo.</w:t>
      </w:r>
    </w:p>
    <w:p w14:paraId="71C99531" w14:textId="77777777" w:rsidR="00C02F3B" w:rsidRPr="00C02F3B" w:rsidRDefault="00C02F3B" w:rsidP="00C02F3B">
      <w:pPr>
        <w:widowControl w:val="0"/>
        <w:autoSpaceDE w:val="0"/>
        <w:autoSpaceDN w:val="0"/>
        <w:spacing w:before="112" w:line="360" w:lineRule="auto"/>
        <w:ind w:left="162" w:right="210" w:firstLine="707"/>
        <w:jc w:val="both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Art. 13. O poder executivo poderá efetuar alterações no código e descrições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das funções, subfunções, naturezas de receitas e despesas orçamentárias e fontes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 recursos, visando adequá-los às alterações que venham a ser definidas pela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Secretaria do Tesouro Nacional (STN) ou pelo Tribunal de Contas do Estado (TCE-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RS).</w:t>
      </w:r>
    </w:p>
    <w:p w14:paraId="5D6D794D" w14:textId="77777777" w:rsidR="00C02F3B" w:rsidRPr="00C02F3B" w:rsidRDefault="00C02F3B" w:rsidP="00C02F3B">
      <w:pPr>
        <w:widowControl w:val="0"/>
        <w:autoSpaceDE w:val="0"/>
        <w:autoSpaceDN w:val="0"/>
        <w:spacing w:before="122"/>
        <w:ind w:left="870"/>
        <w:rPr>
          <w:rFonts w:ascii="Arial MT" w:eastAsia="Arial MT" w:hAnsi="Arial MT" w:cs="Arial MT"/>
          <w:sz w:val="24"/>
          <w:szCs w:val="22"/>
          <w:lang w:val="pt-PT" w:eastAsia="en-US"/>
        </w:rPr>
      </w:pP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Art.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14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Esta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Lei</w:t>
      </w:r>
      <w:r w:rsidRPr="00C02F3B">
        <w:rPr>
          <w:rFonts w:ascii="Arial MT" w:eastAsia="Arial MT" w:hAnsi="Arial MT" w:cs="Arial MT"/>
          <w:spacing w:val="-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entra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em</w:t>
      </w:r>
      <w:r w:rsidRPr="00C02F3B">
        <w:rPr>
          <w:rFonts w:ascii="Arial MT" w:eastAsia="Arial MT" w:hAnsi="Arial MT" w:cs="Arial MT"/>
          <w:spacing w:val="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vigor</w:t>
      </w:r>
      <w:r w:rsidRPr="00C02F3B">
        <w:rPr>
          <w:rFonts w:ascii="Arial MT" w:eastAsia="Arial MT" w:hAnsi="Arial MT" w:cs="Arial MT"/>
          <w:spacing w:val="-4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na</w:t>
      </w:r>
      <w:r w:rsidRPr="00C02F3B">
        <w:rPr>
          <w:rFonts w:ascii="Arial MT" w:eastAsia="Arial MT" w:hAnsi="Arial MT" w:cs="Arial MT"/>
          <w:spacing w:val="-3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data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de</w:t>
      </w:r>
      <w:r w:rsidRPr="00C02F3B">
        <w:rPr>
          <w:rFonts w:ascii="Arial MT" w:eastAsia="Arial MT" w:hAnsi="Arial MT" w:cs="Arial MT"/>
          <w:spacing w:val="-1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sua</w:t>
      </w:r>
      <w:r w:rsidRPr="00C02F3B">
        <w:rPr>
          <w:rFonts w:ascii="Arial MT" w:eastAsia="Arial MT" w:hAnsi="Arial MT" w:cs="Arial MT"/>
          <w:spacing w:val="-2"/>
          <w:sz w:val="24"/>
          <w:szCs w:val="22"/>
          <w:lang w:val="pt-PT" w:eastAsia="en-US"/>
        </w:rPr>
        <w:t xml:space="preserve"> </w:t>
      </w:r>
      <w:r w:rsidRPr="00C02F3B">
        <w:rPr>
          <w:rFonts w:ascii="Arial MT" w:eastAsia="Arial MT" w:hAnsi="Arial MT" w:cs="Arial MT"/>
          <w:sz w:val="24"/>
          <w:szCs w:val="22"/>
          <w:lang w:val="pt-PT" w:eastAsia="en-US"/>
        </w:rPr>
        <w:t>publicação.</w:t>
      </w:r>
    </w:p>
    <w:p w14:paraId="570B6321" w14:textId="77777777" w:rsidR="00C02F3B" w:rsidRDefault="00C02F3B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9A324D3" w14:textId="77777777" w:rsidR="00EB5FA0" w:rsidRDefault="00EB5FA0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6D378FE" w14:textId="77777777" w:rsidR="00E217B1" w:rsidRDefault="00E217B1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00594AB5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4742C9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0D2494">
        <w:rPr>
          <w:rFonts w:ascii="Arial" w:hAnsi="Arial" w:cs="Arial"/>
          <w:sz w:val="24"/>
          <w:szCs w:val="24"/>
        </w:rPr>
        <w:t>dezembro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1DA3F039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354381F7" w14:textId="77777777" w:rsidR="00456E4E" w:rsidRPr="00F40D10" w:rsidRDefault="00456E4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36C258C8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2C5318" w:rsidSect="005D60BE">
      <w:headerReference w:type="default" r:id="rId1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C3F2" w14:textId="77777777" w:rsidR="00501518" w:rsidRDefault="00501518" w:rsidP="008C505E">
      <w:r>
        <w:separator/>
      </w:r>
    </w:p>
  </w:endnote>
  <w:endnote w:type="continuationSeparator" w:id="0">
    <w:p w14:paraId="07A88717" w14:textId="77777777" w:rsidR="00501518" w:rsidRDefault="0050151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C488" w14:textId="00877313" w:rsidR="00C02F3B" w:rsidRDefault="00C02F3B">
    <w:pPr>
      <w:pStyle w:val="Corpodetexto"/>
      <w:spacing w:line="14" w:lineRule="auto"/>
      <w:rPr>
        <w:sz w:val="20"/>
      </w:rPr>
    </w:pPr>
    <w:r>
      <w:rPr>
        <w:sz w:val="16"/>
      </w:rPr>
      <w:pict w14:anchorId="73240B52"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left:0;text-align:left;margin-left:508.25pt;margin-top:801.9pt;width:31.45pt;height:13.15pt;z-index:-251651072;mso-position-horizontal-relative:page;mso-position-vertical-relative:page" filled="f" stroked="f">
          <v:textbox style="mso-next-textbox:#_x0000_s1065" inset="0,0,0,0">
            <w:txbxContent>
              <w:p w14:paraId="1C8C6E33" w14:textId="6756521A" w:rsidR="00C02F3B" w:rsidRDefault="00C02F3B">
                <w:pPr>
                  <w:spacing w:before="12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7DE1" w14:textId="59B7A57B" w:rsidR="00C02F3B" w:rsidRPr="00C02F3B" w:rsidRDefault="00C02F3B" w:rsidP="00C02F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710C" w14:textId="1A0CFD1D" w:rsidR="00C02F3B" w:rsidRPr="00C02F3B" w:rsidRDefault="00C02F3B" w:rsidP="00C02F3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579E" w14:textId="27305BC6" w:rsidR="00C02F3B" w:rsidRPr="00C02F3B" w:rsidRDefault="00C02F3B" w:rsidP="00C02F3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1A13" w14:textId="075F7F71" w:rsidR="00C02F3B" w:rsidRPr="00C02F3B" w:rsidRDefault="00C02F3B" w:rsidP="00C02F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2E02" w14:textId="77777777" w:rsidR="00501518" w:rsidRDefault="00501518" w:rsidP="008C505E">
      <w:r>
        <w:separator/>
      </w:r>
    </w:p>
  </w:footnote>
  <w:footnote w:type="continuationSeparator" w:id="0">
    <w:p w14:paraId="6FB8AD39" w14:textId="77777777" w:rsidR="00501518" w:rsidRDefault="0050151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1795" w14:textId="466485E3" w:rsidR="00C02F3B" w:rsidRPr="008C505E" w:rsidRDefault="00C02F3B" w:rsidP="00C02F3B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87936" behindDoc="0" locked="0" layoutInCell="1" allowOverlap="1" wp14:anchorId="3E1667D9" wp14:editId="0B761820">
          <wp:simplePos x="0" y="0"/>
          <wp:positionH relativeFrom="margin">
            <wp:posOffset>5606415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08" name="Imagem 10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88960" behindDoc="0" locked="0" layoutInCell="1" allowOverlap="1" wp14:anchorId="5B20472B" wp14:editId="7787191D">
          <wp:simplePos x="0" y="0"/>
          <wp:positionH relativeFrom="margin">
            <wp:posOffset>-350520</wp:posOffset>
          </wp:positionH>
          <wp:positionV relativeFrom="paragraph">
            <wp:posOffset>-129540</wp:posOffset>
          </wp:positionV>
          <wp:extent cx="904875" cy="883634"/>
          <wp:effectExtent l="0" t="0" r="0" b="0"/>
          <wp:wrapNone/>
          <wp:docPr id="109" name="Imagem 109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52FA8825" w14:textId="77777777" w:rsidR="00C02F3B" w:rsidRPr="008C505E" w:rsidRDefault="00C02F3B" w:rsidP="00C02F3B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7045C530" w14:textId="77777777" w:rsidR="00C02F3B" w:rsidRPr="008C505E" w:rsidRDefault="00C02F3B" w:rsidP="00C02F3B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3FAAA2CC" w14:textId="77777777" w:rsidR="00C02F3B" w:rsidRPr="008C505E" w:rsidRDefault="00C02F3B" w:rsidP="00C02F3B">
    <w:pPr>
      <w:jc w:val="center"/>
      <w:rPr>
        <w:sz w:val="18"/>
        <w:szCs w:val="18"/>
      </w:rPr>
    </w:pPr>
    <w:hyperlink r:id="rId3" w:history="1">
      <w:r w:rsidRPr="00C02F3B">
        <w:rPr>
          <w:color w:val="0000FF"/>
          <w:sz w:val="18"/>
          <w:szCs w:val="18"/>
          <w:u w:val="single"/>
        </w:rPr>
        <w:t>diretoria@camarabomretirodosul.rs.gov.br</w:t>
      </w:r>
    </w:hyperlink>
    <w:r w:rsidRPr="008C505E">
      <w:rPr>
        <w:sz w:val="18"/>
        <w:szCs w:val="18"/>
      </w:rPr>
      <w:t xml:space="preserve">                                                              </w:t>
    </w:r>
  </w:p>
  <w:p w14:paraId="1034365E" w14:textId="74E8A911" w:rsidR="00C02F3B" w:rsidRDefault="00C02F3B" w:rsidP="00C02F3B">
    <w:pPr>
      <w:spacing w:line="256" w:lineRule="auto"/>
      <w:jc w:val="center"/>
      <w:rPr>
        <w:rStyle w:val="Hyperlink"/>
        <w:sz w:val="18"/>
        <w:szCs w:val="18"/>
      </w:rPr>
    </w:pPr>
    <w:hyperlink r:id="rId4" w:history="1">
      <w:r w:rsidRPr="00281B3C">
        <w:rPr>
          <w:rStyle w:val="Hyperlink"/>
          <w:sz w:val="18"/>
          <w:szCs w:val="18"/>
        </w:rPr>
        <w:t>www.camarabomretirodosul.rs.gov.br</w:t>
      </w:r>
    </w:hyperlink>
  </w:p>
  <w:p w14:paraId="1CAAEAF0" w14:textId="6403B31B" w:rsidR="00C02F3B" w:rsidRDefault="00C02F3B" w:rsidP="00C02F3B">
    <w:pPr>
      <w:spacing w:line="256" w:lineRule="auto"/>
      <w:jc w:val="center"/>
      <w:rPr>
        <w:rStyle w:val="Hyperlink"/>
        <w:sz w:val="18"/>
        <w:szCs w:val="18"/>
      </w:rPr>
    </w:pPr>
  </w:p>
  <w:p w14:paraId="7CFAFC4E" w14:textId="43AE32F3" w:rsidR="00C02F3B" w:rsidRDefault="00C02F3B" w:rsidP="00C02F3B">
    <w:pPr>
      <w:spacing w:line="256" w:lineRule="auto"/>
      <w:jc w:val="center"/>
      <w:rPr>
        <w:rStyle w:val="Hyperlink"/>
        <w:sz w:val="18"/>
        <w:szCs w:val="18"/>
      </w:rPr>
    </w:pPr>
  </w:p>
  <w:p w14:paraId="0CE55C70" w14:textId="77777777" w:rsidR="00C02F3B" w:rsidRPr="00C02F3B" w:rsidRDefault="00C02F3B" w:rsidP="00C02F3B">
    <w:pPr>
      <w:spacing w:line="256" w:lineRule="auto"/>
      <w:jc w:val="center"/>
      <w:rPr>
        <w:color w:val="0000FF"/>
        <w:sz w:val="18"/>
        <w:szCs w:val="18"/>
        <w:u w:val="single"/>
      </w:rPr>
    </w:pPr>
  </w:p>
  <w:p w14:paraId="472AEC53" w14:textId="0AF14998" w:rsidR="00C02F3B" w:rsidRDefault="00C02F3B">
    <w:pPr>
      <w:pStyle w:val="Corpodetexto"/>
      <w:spacing w:line="14" w:lineRule="auto"/>
      <w:rPr>
        <w:sz w:val="20"/>
      </w:rPr>
    </w:pPr>
    <w:r>
      <w:rPr>
        <w:sz w:val="16"/>
      </w:rPr>
      <w:pict w14:anchorId="4BD36C98"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left:0;text-align:left;margin-left:228.5pt;margin-top:65.85pt;width:166.95pt;height:13.05pt;z-index:-251653120;mso-position-horizontal-relative:page;mso-position-vertical-relative:page" filled="f" stroked="f">
          <v:textbox style="mso-next-textbox:#_x0000_s1063" inset="0,0,0,0">
            <w:txbxContent>
              <w:p w14:paraId="53E53E1B" w14:textId="2C32CE6E" w:rsidR="00C02F3B" w:rsidRDefault="00C02F3B">
                <w:pPr>
                  <w:spacing w:line="245" w:lineRule="exact"/>
                  <w:ind w:left="20"/>
                  <w:rPr>
                    <w:rFonts w:ascii="Calibri" w:hAnsi="Calibri"/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D1C8" w14:textId="77777777" w:rsidR="00C02F3B" w:rsidRPr="008C505E" w:rsidRDefault="00C02F3B" w:rsidP="00C02F3B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703296" behindDoc="0" locked="0" layoutInCell="1" allowOverlap="1" wp14:anchorId="7ADAFB47" wp14:editId="3DE6C18A">
          <wp:simplePos x="0" y="0"/>
          <wp:positionH relativeFrom="margin">
            <wp:posOffset>5606415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2" name="Imagem 11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704320" behindDoc="0" locked="0" layoutInCell="1" allowOverlap="1" wp14:anchorId="589B9097" wp14:editId="6306D94E">
          <wp:simplePos x="0" y="0"/>
          <wp:positionH relativeFrom="margin">
            <wp:posOffset>-350520</wp:posOffset>
          </wp:positionH>
          <wp:positionV relativeFrom="paragraph">
            <wp:posOffset>-129540</wp:posOffset>
          </wp:positionV>
          <wp:extent cx="904875" cy="883634"/>
          <wp:effectExtent l="0" t="0" r="0" b="0"/>
          <wp:wrapNone/>
          <wp:docPr id="113" name="Imagem 113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351ABD06" w14:textId="77777777" w:rsidR="00C02F3B" w:rsidRPr="008C505E" w:rsidRDefault="00C02F3B" w:rsidP="00C02F3B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5DD26113" w14:textId="77777777" w:rsidR="00C02F3B" w:rsidRPr="008C505E" w:rsidRDefault="00C02F3B" w:rsidP="00C02F3B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6AE30432" w14:textId="77777777" w:rsidR="00C02F3B" w:rsidRPr="008C505E" w:rsidRDefault="00C02F3B" w:rsidP="00C02F3B">
    <w:pPr>
      <w:jc w:val="center"/>
      <w:rPr>
        <w:sz w:val="18"/>
        <w:szCs w:val="18"/>
      </w:rPr>
    </w:pPr>
    <w:hyperlink r:id="rId3" w:history="1">
      <w:r w:rsidRPr="00C02F3B">
        <w:rPr>
          <w:color w:val="0000FF"/>
          <w:sz w:val="18"/>
          <w:szCs w:val="18"/>
          <w:u w:val="single"/>
        </w:rPr>
        <w:t>diretoria@camarabomretirodosul.rs.gov.br</w:t>
      </w:r>
    </w:hyperlink>
    <w:r w:rsidRPr="008C505E">
      <w:rPr>
        <w:sz w:val="18"/>
        <w:szCs w:val="18"/>
      </w:rPr>
      <w:t xml:space="preserve">                                                              </w:t>
    </w:r>
  </w:p>
  <w:p w14:paraId="2224DA64" w14:textId="77777777" w:rsidR="00C02F3B" w:rsidRDefault="00C02F3B" w:rsidP="00C02F3B">
    <w:pPr>
      <w:spacing w:line="256" w:lineRule="auto"/>
      <w:jc w:val="center"/>
      <w:rPr>
        <w:rStyle w:val="Hyperlink"/>
        <w:sz w:val="18"/>
        <w:szCs w:val="18"/>
      </w:rPr>
    </w:pPr>
    <w:hyperlink r:id="rId4" w:history="1">
      <w:r w:rsidRPr="00281B3C">
        <w:rPr>
          <w:rStyle w:val="Hyperlink"/>
          <w:sz w:val="18"/>
          <w:szCs w:val="18"/>
        </w:rPr>
        <w:t>www.camarabomretirodosul.rs.gov.br</w:t>
      </w:r>
    </w:hyperlink>
  </w:p>
  <w:p w14:paraId="22482DFD" w14:textId="5E2623E2" w:rsidR="00C02F3B" w:rsidRDefault="00C02F3B">
    <w:pPr>
      <w:pStyle w:val="Corpodetexto"/>
      <w:spacing w:line="14" w:lineRule="auto"/>
      <w:rPr>
        <w:sz w:val="20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87999EC" wp14:editId="783B78C1">
              <wp:simplePos x="0" y="0"/>
              <wp:positionH relativeFrom="page">
                <wp:posOffset>2901950</wp:posOffset>
              </wp:positionH>
              <wp:positionV relativeFrom="page">
                <wp:posOffset>836295</wp:posOffset>
              </wp:positionV>
              <wp:extent cx="2120265" cy="336550"/>
              <wp:effectExtent l="0" t="0" r="0" b="0"/>
              <wp:wrapNone/>
              <wp:docPr id="64" name="Caixa de Texto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26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2B07F" w14:textId="030F6839" w:rsidR="00C02F3B" w:rsidRDefault="00C02F3B">
                          <w:pPr>
                            <w:ind w:left="6" w:right="6"/>
                            <w:jc w:val="center"/>
                            <w:rPr>
                              <w:rFonts w:ascii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999EC" id="_x0000_t202" coordsize="21600,21600" o:spt="202" path="m,l,21600r21600,l21600,xe">
              <v:stroke joinstyle="miter"/>
              <v:path gradientshapeok="t" o:connecttype="rect"/>
            </v:shapetype>
            <v:shape id="Caixa de Texto 64" o:spid="_x0000_s1026" type="#_x0000_t202" style="position:absolute;left:0;text-align:left;margin-left:228.5pt;margin-top:65.85pt;width:166.95pt;height:26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" filled="f" stroked="f">
              <v:textbox inset="0,0,0,0">
                <w:txbxContent>
                  <w:p w14:paraId="1FC2B07F" w14:textId="030F6839" w:rsidR="00C02F3B" w:rsidRDefault="00C02F3B">
                    <w:pPr>
                      <w:ind w:left="6" w:right="6"/>
                      <w:jc w:val="center"/>
                      <w:rPr>
                        <w:rFonts w:ascii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671F" w14:textId="77777777" w:rsidR="00C02F3B" w:rsidRPr="008C505E" w:rsidRDefault="00C02F3B" w:rsidP="00C02F3B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706368" behindDoc="0" locked="0" layoutInCell="1" allowOverlap="1" wp14:anchorId="437B917D" wp14:editId="768947CA">
          <wp:simplePos x="0" y="0"/>
          <wp:positionH relativeFrom="margin">
            <wp:posOffset>5606415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98" name="Imagem 9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707392" behindDoc="0" locked="0" layoutInCell="1" allowOverlap="1" wp14:anchorId="0B94195B" wp14:editId="4B9D6D08">
          <wp:simplePos x="0" y="0"/>
          <wp:positionH relativeFrom="margin">
            <wp:posOffset>-350520</wp:posOffset>
          </wp:positionH>
          <wp:positionV relativeFrom="paragraph">
            <wp:posOffset>-129540</wp:posOffset>
          </wp:positionV>
          <wp:extent cx="904875" cy="883634"/>
          <wp:effectExtent l="0" t="0" r="0" b="0"/>
          <wp:wrapNone/>
          <wp:docPr id="99" name="Imagem 99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E3FC54F" w14:textId="77777777" w:rsidR="00C02F3B" w:rsidRPr="008C505E" w:rsidRDefault="00C02F3B" w:rsidP="00C02F3B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7F81589D" w14:textId="77777777" w:rsidR="00C02F3B" w:rsidRPr="008C505E" w:rsidRDefault="00C02F3B" w:rsidP="00C02F3B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203174F9" w14:textId="77777777" w:rsidR="00C02F3B" w:rsidRPr="008C505E" w:rsidRDefault="00C02F3B" w:rsidP="00C02F3B">
    <w:pPr>
      <w:jc w:val="center"/>
      <w:rPr>
        <w:sz w:val="18"/>
        <w:szCs w:val="18"/>
      </w:rPr>
    </w:pPr>
    <w:hyperlink r:id="rId3" w:history="1">
      <w:r w:rsidRPr="00C02F3B">
        <w:rPr>
          <w:color w:val="0000FF"/>
          <w:sz w:val="18"/>
          <w:szCs w:val="18"/>
          <w:u w:val="single"/>
        </w:rPr>
        <w:t>diretoria@camarabomretirodosul.rs.gov.br</w:t>
      </w:r>
    </w:hyperlink>
    <w:r w:rsidRPr="008C505E">
      <w:rPr>
        <w:sz w:val="18"/>
        <w:szCs w:val="18"/>
      </w:rPr>
      <w:t xml:space="preserve">                                                              </w:t>
    </w:r>
  </w:p>
  <w:p w14:paraId="24614AB4" w14:textId="77777777" w:rsidR="00C02F3B" w:rsidRDefault="00C02F3B" w:rsidP="00C02F3B">
    <w:pPr>
      <w:spacing w:line="256" w:lineRule="auto"/>
      <w:jc w:val="center"/>
      <w:rPr>
        <w:rStyle w:val="Hyperlink"/>
        <w:sz w:val="18"/>
        <w:szCs w:val="18"/>
      </w:rPr>
    </w:pPr>
    <w:hyperlink r:id="rId4" w:history="1">
      <w:r w:rsidRPr="00281B3C">
        <w:rPr>
          <w:rStyle w:val="Hyperlink"/>
          <w:sz w:val="18"/>
          <w:szCs w:val="18"/>
        </w:rPr>
        <w:t>www.camarabomretirodosul.rs.gov.br</w:t>
      </w:r>
    </w:hyperlink>
  </w:p>
  <w:p w14:paraId="32A32FB3" w14:textId="696F208B" w:rsidR="00C02F3B" w:rsidRPr="00C02F3B" w:rsidRDefault="00C02F3B" w:rsidP="00C02F3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CB5DA" w14:textId="77777777" w:rsidR="00C02F3B" w:rsidRPr="008C505E" w:rsidRDefault="00C02F3B" w:rsidP="00C02F3B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709440" behindDoc="0" locked="0" layoutInCell="1" allowOverlap="1" wp14:anchorId="0EF095CF" wp14:editId="3EAFF0C1">
          <wp:simplePos x="0" y="0"/>
          <wp:positionH relativeFrom="margin">
            <wp:posOffset>5606415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00" name="Imagem 10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710464" behindDoc="0" locked="0" layoutInCell="1" allowOverlap="1" wp14:anchorId="7EB3EBAF" wp14:editId="57659507">
          <wp:simplePos x="0" y="0"/>
          <wp:positionH relativeFrom="margin">
            <wp:posOffset>-350520</wp:posOffset>
          </wp:positionH>
          <wp:positionV relativeFrom="paragraph">
            <wp:posOffset>-129540</wp:posOffset>
          </wp:positionV>
          <wp:extent cx="904875" cy="883634"/>
          <wp:effectExtent l="0" t="0" r="0" b="0"/>
          <wp:wrapNone/>
          <wp:docPr id="101" name="Imagem 10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72896640" w14:textId="77777777" w:rsidR="00C02F3B" w:rsidRPr="008C505E" w:rsidRDefault="00C02F3B" w:rsidP="00C02F3B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1C24A169" w14:textId="77777777" w:rsidR="00C02F3B" w:rsidRPr="008C505E" w:rsidRDefault="00C02F3B" w:rsidP="00C02F3B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4450EBDF" w14:textId="77777777" w:rsidR="00C02F3B" w:rsidRPr="008C505E" w:rsidRDefault="00C02F3B" w:rsidP="00C02F3B">
    <w:pPr>
      <w:jc w:val="center"/>
      <w:rPr>
        <w:sz w:val="18"/>
        <w:szCs w:val="18"/>
      </w:rPr>
    </w:pPr>
    <w:hyperlink r:id="rId3" w:history="1">
      <w:r w:rsidRPr="00C02F3B">
        <w:rPr>
          <w:color w:val="0000FF"/>
          <w:sz w:val="18"/>
          <w:szCs w:val="18"/>
          <w:u w:val="single"/>
        </w:rPr>
        <w:t>diretoria@camarabomretirodosul.rs.gov.br</w:t>
      </w:r>
    </w:hyperlink>
    <w:r w:rsidRPr="008C505E">
      <w:rPr>
        <w:sz w:val="18"/>
        <w:szCs w:val="18"/>
      </w:rPr>
      <w:t xml:space="preserve">                                                              </w:t>
    </w:r>
  </w:p>
  <w:p w14:paraId="6F75A2B9" w14:textId="77777777" w:rsidR="00C02F3B" w:rsidRDefault="00C02F3B" w:rsidP="00C02F3B">
    <w:pPr>
      <w:spacing w:line="256" w:lineRule="auto"/>
      <w:jc w:val="center"/>
      <w:rPr>
        <w:rStyle w:val="Hyperlink"/>
        <w:sz w:val="18"/>
        <w:szCs w:val="18"/>
      </w:rPr>
    </w:pPr>
    <w:hyperlink r:id="rId4" w:history="1">
      <w:r w:rsidRPr="00281B3C">
        <w:rPr>
          <w:rStyle w:val="Hyperlink"/>
          <w:sz w:val="18"/>
          <w:szCs w:val="18"/>
        </w:rPr>
        <w:t>www.camarabomretirodosul.rs.gov.br</w:t>
      </w:r>
    </w:hyperlink>
  </w:p>
  <w:p w14:paraId="723177E9" w14:textId="61F7A224" w:rsidR="00C02F3B" w:rsidRPr="00C02F3B" w:rsidRDefault="00C02F3B" w:rsidP="00C02F3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2281" w14:textId="77777777" w:rsidR="00C02F3B" w:rsidRPr="008C505E" w:rsidRDefault="00C02F3B" w:rsidP="00C02F3B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712512" behindDoc="0" locked="0" layoutInCell="1" allowOverlap="1" wp14:anchorId="72A21E9A" wp14:editId="507CEC83">
          <wp:simplePos x="0" y="0"/>
          <wp:positionH relativeFrom="margin">
            <wp:posOffset>5606415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02" name="Imagem 10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713536" behindDoc="0" locked="0" layoutInCell="1" allowOverlap="1" wp14:anchorId="638A2D16" wp14:editId="46F09A7B">
          <wp:simplePos x="0" y="0"/>
          <wp:positionH relativeFrom="margin">
            <wp:posOffset>-350520</wp:posOffset>
          </wp:positionH>
          <wp:positionV relativeFrom="paragraph">
            <wp:posOffset>-129540</wp:posOffset>
          </wp:positionV>
          <wp:extent cx="904875" cy="883634"/>
          <wp:effectExtent l="0" t="0" r="0" b="0"/>
          <wp:wrapNone/>
          <wp:docPr id="103" name="Imagem 103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C1F9D75" w14:textId="77777777" w:rsidR="00C02F3B" w:rsidRPr="008C505E" w:rsidRDefault="00C02F3B" w:rsidP="00C02F3B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73E86F3D" w14:textId="77777777" w:rsidR="00C02F3B" w:rsidRPr="008C505E" w:rsidRDefault="00C02F3B" w:rsidP="00C02F3B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370059EB" w14:textId="77777777" w:rsidR="00C02F3B" w:rsidRPr="008C505E" w:rsidRDefault="00C02F3B" w:rsidP="00C02F3B">
    <w:pPr>
      <w:jc w:val="center"/>
      <w:rPr>
        <w:sz w:val="18"/>
        <w:szCs w:val="18"/>
      </w:rPr>
    </w:pPr>
    <w:hyperlink r:id="rId3" w:history="1">
      <w:r w:rsidRPr="00C02F3B">
        <w:rPr>
          <w:color w:val="0000FF"/>
          <w:sz w:val="18"/>
          <w:szCs w:val="18"/>
          <w:u w:val="single"/>
        </w:rPr>
        <w:t>diretoria@camarabomretirodosul.rs.gov.br</w:t>
      </w:r>
    </w:hyperlink>
    <w:r w:rsidRPr="008C505E">
      <w:rPr>
        <w:sz w:val="18"/>
        <w:szCs w:val="18"/>
      </w:rPr>
      <w:t xml:space="preserve">                                                              </w:t>
    </w:r>
  </w:p>
  <w:p w14:paraId="23864F6F" w14:textId="77777777" w:rsidR="00C02F3B" w:rsidRDefault="00C02F3B" w:rsidP="00C02F3B">
    <w:pPr>
      <w:spacing w:line="256" w:lineRule="auto"/>
      <w:jc w:val="center"/>
      <w:rPr>
        <w:rStyle w:val="Hyperlink"/>
        <w:sz w:val="18"/>
        <w:szCs w:val="18"/>
      </w:rPr>
    </w:pPr>
    <w:hyperlink r:id="rId4" w:history="1">
      <w:r w:rsidRPr="00281B3C">
        <w:rPr>
          <w:rStyle w:val="Hyperlink"/>
          <w:sz w:val="18"/>
          <w:szCs w:val="18"/>
        </w:rPr>
        <w:t>www.camarabomretirodosul.rs.gov.br</w:t>
      </w:r>
    </w:hyperlink>
  </w:p>
  <w:p w14:paraId="6106F174" w14:textId="7C6FFAB9" w:rsidR="00C02F3B" w:rsidRPr="00C02F3B" w:rsidRDefault="00C02F3B" w:rsidP="00C02F3B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3355" w14:textId="0EC786B5" w:rsidR="00C02F3B" w:rsidRPr="008C505E" w:rsidRDefault="00C02F3B" w:rsidP="00C02F3B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716608" behindDoc="0" locked="0" layoutInCell="1" allowOverlap="1" wp14:anchorId="77427BC7" wp14:editId="736EC504">
          <wp:simplePos x="0" y="0"/>
          <wp:positionH relativeFrom="margin">
            <wp:posOffset>-560070</wp:posOffset>
          </wp:positionH>
          <wp:positionV relativeFrom="paragraph">
            <wp:posOffset>-129540</wp:posOffset>
          </wp:positionV>
          <wp:extent cx="904875" cy="883634"/>
          <wp:effectExtent l="0" t="0" r="0" b="0"/>
          <wp:wrapNone/>
          <wp:docPr id="106" name="Imagem 106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715584" behindDoc="0" locked="0" layoutInCell="1" allowOverlap="1" wp14:anchorId="09EE740B" wp14:editId="2E9A0BB2">
          <wp:simplePos x="0" y="0"/>
          <wp:positionH relativeFrom="margin">
            <wp:posOffset>5339715</wp:posOffset>
          </wp:positionH>
          <wp:positionV relativeFrom="paragraph">
            <wp:posOffset>-62865</wp:posOffset>
          </wp:positionV>
          <wp:extent cx="542925" cy="756285"/>
          <wp:effectExtent l="0" t="0" r="9525" b="5715"/>
          <wp:wrapNone/>
          <wp:docPr id="107" name="Imagem 10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53B504C4" w14:textId="77777777" w:rsidR="00C02F3B" w:rsidRPr="008C505E" w:rsidRDefault="00C02F3B" w:rsidP="00C02F3B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284B894" w14:textId="77777777" w:rsidR="00C02F3B" w:rsidRPr="008C505E" w:rsidRDefault="00C02F3B" w:rsidP="00C02F3B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18A9FCC1" w14:textId="77777777" w:rsidR="00C02F3B" w:rsidRPr="008C505E" w:rsidRDefault="00C02F3B" w:rsidP="00C02F3B">
    <w:pPr>
      <w:jc w:val="center"/>
      <w:rPr>
        <w:sz w:val="18"/>
        <w:szCs w:val="18"/>
      </w:rPr>
    </w:pPr>
    <w:hyperlink r:id="rId3" w:history="1">
      <w:r w:rsidRPr="00C02F3B">
        <w:rPr>
          <w:color w:val="0000FF"/>
          <w:sz w:val="18"/>
          <w:szCs w:val="18"/>
          <w:u w:val="single"/>
        </w:rPr>
        <w:t>diretoria@camarabomretirodosul.rs.gov.br</w:t>
      </w:r>
    </w:hyperlink>
    <w:r w:rsidRPr="008C505E">
      <w:rPr>
        <w:sz w:val="18"/>
        <w:szCs w:val="18"/>
      </w:rPr>
      <w:t xml:space="preserve">                                                              </w:t>
    </w:r>
  </w:p>
  <w:p w14:paraId="4C523CAC" w14:textId="77777777" w:rsidR="00C02F3B" w:rsidRDefault="00C02F3B" w:rsidP="00C02F3B">
    <w:pPr>
      <w:spacing w:line="256" w:lineRule="auto"/>
      <w:jc w:val="center"/>
      <w:rPr>
        <w:rStyle w:val="Hyperlink"/>
        <w:sz w:val="18"/>
        <w:szCs w:val="18"/>
      </w:rPr>
    </w:pPr>
    <w:hyperlink r:id="rId4" w:history="1">
      <w:r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C02F3B" w:rsidRDefault="008C505E" w:rsidP="008C505E">
    <w:pPr>
      <w:spacing w:line="256" w:lineRule="auto"/>
      <w:jc w:val="center"/>
      <w:rPr>
        <w:color w:val="0000FF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2EBE71E1"/>
    <w:multiLevelType w:val="hybridMultilevel"/>
    <w:tmpl w:val="300487C2"/>
    <w:lvl w:ilvl="0" w:tplc="93F0E240">
      <w:start w:val="1"/>
      <w:numFmt w:val="upperRoman"/>
      <w:lvlText w:val="%1"/>
      <w:lvlJc w:val="left"/>
      <w:pPr>
        <w:ind w:left="162" w:hanging="27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610588C">
      <w:numFmt w:val="bullet"/>
      <w:lvlText w:val="•"/>
      <w:lvlJc w:val="left"/>
      <w:pPr>
        <w:ind w:left="1088" w:hanging="272"/>
      </w:pPr>
      <w:rPr>
        <w:rFonts w:hint="default"/>
        <w:lang w:val="pt-PT" w:eastAsia="en-US" w:bidi="ar-SA"/>
      </w:rPr>
    </w:lvl>
    <w:lvl w:ilvl="2" w:tplc="4D9CC14A">
      <w:numFmt w:val="bullet"/>
      <w:lvlText w:val="•"/>
      <w:lvlJc w:val="left"/>
      <w:pPr>
        <w:ind w:left="2017" w:hanging="272"/>
      </w:pPr>
      <w:rPr>
        <w:rFonts w:hint="default"/>
        <w:lang w:val="pt-PT" w:eastAsia="en-US" w:bidi="ar-SA"/>
      </w:rPr>
    </w:lvl>
    <w:lvl w:ilvl="3" w:tplc="DB82AF9E">
      <w:numFmt w:val="bullet"/>
      <w:lvlText w:val="•"/>
      <w:lvlJc w:val="left"/>
      <w:pPr>
        <w:ind w:left="2945" w:hanging="272"/>
      </w:pPr>
      <w:rPr>
        <w:rFonts w:hint="default"/>
        <w:lang w:val="pt-PT" w:eastAsia="en-US" w:bidi="ar-SA"/>
      </w:rPr>
    </w:lvl>
    <w:lvl w:ilvl="4" w:tplc="C6C4F6B2">
      <w:numFmt w:val="bullet"/>
      <w:lvlText w:val="•"/>
      <w:lvlJc w:val="left"/>
      <w:pPr>
        <w:ind w:left="3874" w:hanging="272"/>
      </w:pPr>
      <w:rPr>
        <w:rFonts w:hint="default"/>
        <w:lang w:val="pt-PT" w:eastAsia="en-US" w:bidi="ar-SA"/>
      </w:rPr>
    </w:lvl>
    <w:lvl w:ilvl="5" w:tplc="984E8386">
      <w:numFmt w:val="bullet"/>
      <w:lvlText w:val="•"/>
      <w:lvlJc w:val="left"/>
      <w:pPr>
        <w:ind w:left="4803" w:hanging="272"/>
      </w:pPr>
      <w:rPr>
        <w:rFonts w:hint="default"/>
        <w:lang w:val="pt-PT" w:eastAsia="en-US" w:bidi="ar-SA"/>
      </w:rPr>
    </w:lvl>
    <w:lvl w:ilvl="6" w:tplc="466635BA">
      <w:numFmt w:val="bullet"/>
      <w:lvlText w:val="•"/>
      <w:lvlJc w:val="left"/>
      <w:pPr>
        <w:ind w:left="5731" w:hanging="272"/>
      </w:pPr>
      <w:rPr>
        <w:rFonts w:hint="default"/>
        <w:lang w:val="pt-PT" w:eastAsia="en-US" w:bidi="ar-SA"/>
      </w:rPr>
    </w:lvl>
    <w:lvl w:ilvl="7" w:tplc="9118F10A">
      <w:numFmt w:val="bullet"/>
      <w:lvlText w:val="•"/>
      <w:lvlJc w:val="left"/>
      <w:pPr>
        <w:ind w:left="6660" w:hanging="272"/>
      </w:pPr>
      <w:rPr>
        <w:rFonts w:hint="default"/>
        <w:lang w:val="pt-PT" w:eastAsia="en-US" w:bidi="ar-SA"/>
      </w:rPr>
    </w:lvl>
    <w:lvl w:ilvl="8" w:tplc="BE16C1F4">
      <w:numFmt w:val="bullet"/>
      <w:lvlText w:val="•"/>
      <w:lvlJc w:val="left"/>
      <w:pPr>
        <w:ind w:left="7589" w:hanging="272"/>
      </w:pPr>
      <w:rPr>
        <w:rFonts w:hint="default"/>
        <w:lang w:val="pt-PT" w:eastAsia="en-US" w:bidi="ar-SA"/>
      </w:rPr>
    </w:lvl>
  </w:abstractNum>
  <w:abstractNum w:abstractNumId="18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9" w15:restartNumberingAfterBreak="0">
    <w:nsid w:val="385F63F6"/>
    <w:multiLevelType w:val="hybridMultilevel"/>
    <w:tmpl w:val="5D4CB0B6"/>
    <w:lvl w:ilvl="0" w:tplc="E2E4CFC6">
      <w:start w:val="1"/>
      <w:numFmt w:val="lowerLetter"/>
      <w:lvlText w:val="%1)"/>
      <w:lvlJc w:val="left"/>
      <w:pPr>
        <w:ind w:left="162" w:hanging="37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EB49A48">
      <w:numFmt w:val="bullet"/>
      <w:lvlText w:val="•"/>
      <w:lvlJc w:val="left"/>
      <w:pPr>
        <w:ind w:left="1088" w:hanging="370"/>
      </w:pPr>
      <w:rPr>
        <w:rFonts w:hint="default"/>
        <w:lang w:val="pt-PT" w:eastAsia="en-US" w:bidi="ar-SA"/>
      </w:rPr>
    </w:lvl>
    <w:lvl w:ilvl="2" w:tplc="26642122">
      <w:numFmt w:val="bullet"/>
      <w:lvlText w:val="•"/>
      <w:lvlJc w:val="left"/>
      <w:pPr>
        <w:ind w:left="2017" w:hanging="370"/>
      </w:pPr>
      <w:rPr>
        <w:rFonts w:hint="default"/>
        <w:lang w:val="pt-PT" w:eastAsia="en-US" w:bidi="ar-SA"/>
      </w:rPr>
    </w:lvl>
    <w:lvl w:ilvl="3" w:tplc="899E0DFE">
      <w:numFmt w:val="bullet"/>
      <w:lvlText w:val="•"/>
      <w:lvlJc w:val="left"/>
      <w:pPr>
        <w:ind w:left="2945" w:hanging="370"/>
      </w:pPr>
      <w:rPr>
        <w:rFonts w:hint="default"/>
        <w:lang w:val="pt-PT" w:eastAsia="en-US" w:bidi="ar-SA"/>
      </w:rPr>
    </w:lvl>
    <w:lvl w:ilvl="4" w:tplc="3F6EC64A">
      <w:numFmt w:val="bullet"/>
      <w:lvlText w:val="•"/>
      <w:lvlJc w:val="left"/>
      <w:pPr>
        <w:ind w:left="3874" w:hanging="370"/>
      </w:pPr>
      <w:rPr>
        <w:rFonts w:hint="default"/>
        <w:lang w:val="pt-PT" w:eastAsia="en-US" w:bidi="ar-SA"/>
      </w:rPr>
    </w:lvl>
    <w:lvl w:ilvl="5" w:tplc="8D0ECCDA">
      <w:numFmt w:val="bullet"/>
      <w:lvlText w:val="•"/>
      <w:lvlJc w:val="left"/>
      <w:pPr>
        <w:ind w:left="4803" w:hanging="370"/>
      </w:pPr>
      <w:rPr>
        <w:rFonts w:hint="default"/>
        <w:lang w:val="pt-PT" w:eastAsia="en-US" w:bidi="ar-SA"/>
      </w:rPr>
    </w:lvl>
    <w:lvl w:ilvl="6" w:tplc="5C385946">
      <w:numFmt w:val="bullet"/>
      <w:lvlText w:val="•"/>
      <w:lvlJc w:val="left"/>
      <w:pPr>
        <w:ind w:left="5731" w:hanging="370"/>
      </w:pPr>
      <w:rPr>
        <w:rFonts w:hint="default"/>
        <w:lang w:val="pt-PT" w:eastAsia="en-US" w:bidi="ar-SA"/>
      </w:rPr>
    </w:lvl>
    <w:lvl w:ilvl="7" w:tplc="27B6F68A">
      <w:numFmt w:val="bullet"/>
      <w:lvlText w:val="•"/>
      <w:lvlJc w:val="left"/>
      <w:pPr>
        <w:ind w:left="6660" w:hanging="370"/>
      </w:pPr>
      <w:rPr>
        <w:rFonts w:hint="default"/>
        <w:lang w:val="pt-PT" w:eastAsia="en-US" w:bidi="ar-SA"/>
      </w:rPr>
    </w:lvl>
    <w:lvl w:ilvl="8" w:tplc="BF5CE088">
      <w:numFmt w:val="bullet"/>
      <w:lvlText w:val="•"/>
      <w:lvlJc w:val="left"/>
      <w:pPr>
        <w:ind w:left="7589" w:hanging="370"/>
      </w:pPr>
      <w:rPr>
        <w:rFonts w:hint="default"/>
        <w:lang w:val="pt-PT" w:eastAsia="en-US" w:bidi="ar-SA"/>
      </w:rPr>
    </w:lvl>
  </w:abstractNum>
  <w:abstractNum w:abstractNumId="20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4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6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FAE4341"/>
    <w:multiLevelType w:val="hybridMultilevel"/>
    <w:tmpl w:val="96EEC9C4"/>
    <w:lvl w:ilvl="0" w:tplc="D71A9764">
      <w:start w:val="1"/>
      <w:numFmt w:val="upperRoman"/>
      <w:lvlText w:val="%1"/>
      <w:lvlJc w:val="left"/>
      <w:pPr>
        <w:ind w:left="162" w:hanging="14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9466F9C">
      <w:numFmt w:val="bullet"/>
      <w:lvlText w:val="•"/>
      <w:lvlJc w:val="left"/>
      <w:pPr>
        <w:ind w:left="2700" w:hanging="144"/>
      </w:pPr>
      <w:rPr>
        <w:rFonts w:hint="default"/>
        <w:lang w:val="pt-PT" w:eastAsia="en-US" w:bidi="ar-SA"/>
      </w:rPr>
    </w:lvl>
    <w:lvl w:ilvl="2" w:tplc="4FEA52F0">
      <w:numFmt w:val="bullet"/>
      <w:lvlText w:val="•"/>
      <w:lvlJc w:val="left"/>
      <w:pPr>
        <w:ind w:left="3700" w:hanging="144"/>
      </w:pPr>
      <w:rPr>
        <w:rFonts w:hint="default"/>
        <w:lang w:val="pt-PT" w:eastAsia="en-US" w:bidi="ar-SA"/>
      </w:rPr>
    </w:lvl>
    <w:lvl w:ilvl="3" w:tplc="2D22B78C">
      <w:numFmt w:val="bullet"/>
      <w:lvlText w:val="•"/>
      <w:lvlJc w:val="left"/>
      <w:pPr>
        <w:ind w:left="5400" w:hanging="144"/>
      </w:pPr>
      <w:rPr>
        <w:rFonts w:hint="default"/>
        <w:lang w:val="pt-PT" w:eastAsia="en-US" w:bidi="ar-SA"/>
      </w:rPr>
    </w:lvl>
    <w:lvl w:ilvl="4" w:tplc="0756AE76">
      <w:numFmt w:val="bullet"/>
      <w:lvlText w:val="•"/>
      <w:lvlJc w:val="left"/>
      <w:pPr>
        <w:ind w:left="5852" w:hanging="144"/>
      </w:pPr>
      <w:rPr>
        <w:rFonts w:hint="default"/>
        <w:lang w:val="pt-PT" w:eastAsia="en-US" w:bidi="ar-SA"/>
      </w:rPr>
    </w:lvl>
    <w:lvl w:ilvl="5" w:tplc="85E891D4">
      <w:numFmt w:val="bullet"/>
      <w:lvlText w:val="•"/>
      <w:lvlJc w:val="left"/>
      <w:pPr>
        <w:ind w:left="6304" w:hanging="144"/>
      </w:pPr>
      <w:rPr>
        <w:rFonts w:hint="default"/>
        <w:lang w:val="pt-PT" w:eastAsia="en-US" w:bidi="ar-SA"/>
      </w:rPr>
    </w:lvl>
    <w:lvl w:ilvl="6" w:tplc="D6783462">
      <w:numFmt w:val="bullet"/>
      <w:lvlText w:val="•"/>
      <w:lvlJc w:val="left"/>
      <w:pPr>
        <w:ind w:left="6757" w:hanging="144"/>
      </w:pPr>
      <w:rPr>
        <w:rFonts w:hint="default"/>
        <w:lang w:val="pt-PT" w:eastAsia="en-US" w:bidi="ar-SA"/>
      </w:rPr>
    </w:lvl>
    <w:lvl w:ilvl="7" w:tplc="EF18FD8E">
      <w:numFmt w:val="bullet"/>
      <w:lvlText w:val="•"/>
      <w:lvlJc w:val="left"/>
      <w:pPr>
        <w:ind w:left="7209" w:hanging="144"/>
      </w:pPr>
      <w:rPr>
        <w:rFonts w:hint="default"/>
        <w:lang w:val="pt-PT" w:eastAsia="en-US" w:bidi="ar-SA"/>
      </w:rPr>
    </w:lvl>
    <w:lvl w:ilvl="8" w:tplc="D4D0E240">
      <w:numFmt w:val="bullet"/>
      <w:lvlText w:val="•"/>
      <w:lvlJc w:val="left"/>
      <w:pPr>
        <w:ind w:left="7661" w:hanging="144"/>
      </w:pPr>
      <w:rPr>
        <w:rFonts w:hint="default"/>
        <w:lang w:val="pt-PT" w:eastAsia="en-US" w:bidi="ar-SA"/>
      </w:rPr>
    </w:lvl>
  </w:abstractNum>
  <w:abstractNum w:abstractNumId="31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9"/>
  </w:num>
  <w:num w:numId="5" w16cid:durableId="1857572724">
    <w:abstractNumId w:val="9"/>
  </w:num>
  <w:num w:numId="6" w16cid:durableId="614795322">
    <w:abstractNumId w:val="26"/>
  </w:num>
  <w:num w:numId="7" w16cid:durableId="10818301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21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3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8"/>
  </w:num>
  <w:num w:numId="23" w16cid:durableId="2085295472">
    <w:abstractNumId w:val="24"/>
  </w:num>
  <w:num w:numId="24" w16cid:durableId="59209712">
    <w:abstractNumId w:val="18"/>
  </w:num>
  <w:num w:numId="25" w16cid:durableId="6431234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5"/>
  </w:num>
  <w:num w:numId="27" w16cid:durableId="1059552028">
    <w:abstractNumId w:val="31"/>
  </w:num>
  <w:num w:numId="28" w16cid:durableId="437065366">
    <w:abstractNumId w:val="1"/>
  </w:num>
  <w:num w:numId="29" w16cid:durableId="923610889">
    <w:abstractNumId w:val="27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3"/>
  </w:num>
  <w:num w:numId="34" w16cid:durableId="1766655347">
    <w:abstractNumId w:val="10"/>
  </w:num>
  <w:num w:numId="35" w16cid:durableId="49311076">
    <w:abstractNumId w:val="30"/>
  </w:num>
  <w:num w:numId="36" w16cid:durableId="1459180508">
    <w:abstractNumId w:val="19"/>
  </w:num>
  <w:num w:numId="37" w16cid:durableId="18341757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1518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2F3B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02F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1289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2022-12-28T12:14:00Z</cp:lastPrinted>
  <dcterms:created xsi:type="dcterms:W3CDTF">2022-12-28T12:31:00Z</dcterms:created>
  <dcterms:modified xsi:type="dcterms:W3CDTF">2022-12-28T12:31:00Z</dcterms:modified>
</cp:coreProperties>
</file>