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26958" w14:textId="77777777" w:rsidR="00C63D41" w:rsidRDefault="00C63D41" w:rsidP="00EC6998">
      <w:pPr>
        <w:tabs>
          <w:tab w:val="left" w:pos="851"/>
        </w:tabs>
        <w:spacing w:line="360" w:lineRule="auto"/>
        <w:ind w:left="-709" w:right="-568"/>
        <w:jc w:val="both"/>
        <w:rPr>
          <w:rFonts w:ascii="Arial" w:hAnsi="Arial" w:cs="Arial"/>
          <w:sz w:val="24"/>
          <w:szCs w:val="24"/>
          <w:u w:val="single"/>
        </w:rPr>
      </w:pPr>
    </w:p>
    <w:p w14:paraId="03F4DD15" w14:textId="22F85B47" w:rsidR="007C7686" w:rsidRPr="00E87F34" w:rsidRDefault="007C7686" w:rsidP="00EC6998">
      <w:pPr>
        <w:tabs>
          <w:tab w:val="left" w:pos="851"/>
        </w:tabs>
        <w:spacing w:line="360" w:lineRule="auto"/>
        <w:ind w:left="-709" w:right="-568"/>
        <w:jc w:val="both"/>
        <w:rPr>
          <w:rFonts w:ascii="Arial" w:hAnsi="Arial" w:cs="Arial"/>
          <w:sz w:val="24"/>
          <w:szCs w:val="24"/>
        </w:rPr>
      </w:pPr>
      <w:r w:rsidRPr="00E87F34">
        <w:rPr>
          <w:rFonts w:ascii="Arial" w:hAnsi="Arial" w:cs="Arial"/>
          <w:sz w:val="24"/>
          <w:szCs w:val="24"/>
          <w:u w:val="single"/>
        </w:rPr>
        <w:t xml:space="preserve">AUTÓGRAFO Nº </w:t>
      </w:r>
      <w:r w:rsidR="00170B65">
        <w:rPr>
          <w:rFonts w:ascii="Arial" w:hAnsi="Arial" w:cs="Arial"/>
          <w:sz w:val="24"/>
          <w:szCs w:val="24"/>
          <w:u w:val="single"/>
        </w:rPr>
        <w:t>1</w:t>
      </w:r>
      <w:r w:rsidR="00F765CC">
        <w:rPr>
          <w:rFonts w:ascii="Arial" w:hAnsi="Arial" w:cs="Arial"/>
          <w:sz w:val="24"/>
          <w:szCs w:val="24"/>
          <w:u w:val="single"/>
        </w:rPr>
        <w:t>5</w:t>
      </w:r>
      <w:r w:rsidR="00CD4506">
        <w:rPr>
          <w:rFonts w:ascii="Arial" w:hAnsi="Arial" w:cs="Arial"/>
          <w:sz w:val="24"/>
          <w:szCs w:val="24"/>
          <w:u w:val="single"/>
        </w:rPr>
        <w:t>2</w:t>
      </w:r>
      <w:r w:rsidRPr="00E87F34">
        <w:rPr>
          <w:rFonts w:ascii="Arial" w:hAnsi="Arial" w:cs="Arial"/>
          <w:sz w:val="24"/>
          <w:szCs w:val="24"/>
          <w:u w:val="single"/>
        </w:rPr>
        <w:t>/20</w:t>
      </w:r>
      <w:r w:rsidR="00954A18" w:rsidRPr="00E87F34">
        <w:rPr>
          <w:rFonts w:ascii="Arial" w:hAnsi="Arial" w:cs="Arial"/>
          <w:sz w:val="24"/>
          <w:szCs w:val="24"/>
          <w:u w:val="single"/>
        </w:rPr>
        <w:t>2</w:t>
      </w:r>
      <w:r w:rsidR="005C55EF">
        <w:rPr>
          <w:rFonts w:ascii="Arial" w:hAnsi="Arial" w:cs="Arial"/>
          <w:sz w:val="24"/>
          <w:szCs w:val="24"/>
          <w:u w:val="single"/>
        </w:rPr>
        <w:t>1</w:t>
      </w:r>
    </w:p>
    <w:p w14:paraId="2071B4D3" w14:textId="1F201170" w:rsidR="00F97657" w:rsidRDefault="007C7686" w:rsidP="00350802">
      <w:pPr>
        <w:pStyle w:val="Ttulo"/>
        <w:ind w:left="-709" w:right="-568"/>
        <w:jc w:val="both"/>
        <w:rPr>
          <w:rFonts w:ascii="Arial" w:hAnsi="Arial" w:cs="Arial"/>
          <w:sz w:val="24"/>
          <w:szCs w:val="24"/>
        </w:rPr>
      </w:pPr>
      <w:r w:rsidRPr="00E87F34">
        <w:rPr>
          <w:rFonts w:ascii="Arial" w:hAnsi="Arial" w:cs="Arial"/>
          <w:sz w:val="24"/>
          <w:szCs w:val="24"/>
        </w:rPr>
        <w:t>Redação Final do Projeto de Lei Nº</w:t>
      </w:r>
      <w:r w:rsidR="00D452A5">
        <w:rPr>
          <w:rFonts w:ascii="Arial" w:hAnsi="Arial" w:cs="Arial"/>
          <w:sz w:val="24"/>
          <w:szCs w:val="24"/>
        </w:rPr>
        <w:t xml:space="preserve"> </w:t>
      </w:r>
      <w:r w:rsidR="000007C9">
        <w:rPr>
          <w:rFonts w:ascii="Arial" w:hAnsi="Arial" w:cs="Arial"/>
          <w:sz w:val="24"/>
          <w:szCs w:val="24"/>
        </w:rPr>
        <w:t>1</w:t>
      </w:r>
      <w:r w:rsidR="0064135F">
        <w:rPr>
          <w:rFonts w:ascii="Arial" w:hAnsi="Arial" w:cs="Arial"/>
          <w:sz w:val="24"/>
          <w:szCs w:val="24"/>
        </w:rPr>
        <w:t>3</w:t>
      </w:r>
      <w:r w:rsidR="00CD4506">
        <w:rPr>
          <w:rFonts w:ascii="Arial" w:hAnsi="Arial" w:cs="Arial"/>
          <w:sz w:val="24"/>
          <w:szCs w:val="24"/>
        </w:rPr>
        <w:t>4</w:t>
      </w:r>
      <w:r w:rsidRPr="00E87F34">
        <w:rPr>
          <w:rFonts w:ascii="Arial" w:hAnsi="Arial" w:cs="Arial"/>
          <w:sz w:val="24"/>
          <w:szCs w:val="24"/>
        </w:rPr>
        <w:t>/20</w:t>
      </w:r>
      <w:r w:rsidR="00091353" w:rsidRPr="00E87F34">
        <w:rPr>
          <w:rFonts w:ascii="Arial" w:hAnsi="Arial" w:cs="Arial"/>
          <w:sz w:val="24"/>
          <w:szCs w:val="24"/>
        </w:rPr>
        <w:t>2</w:t>
      </w:r>
      <w:r w:rsidR="002E06E7">
        <w:rPr>
          <w:rFonts w:ascii="Arial" w:hAnsi="Arial" w:cs="Arial"/>
          <w:sz w:val="24"/>
          <w:szCs w:val="24"/>
        </w:rPr>
        <w:t>1</w:t>
      </w:r>
      <w:r w:rsidRPr="00E87F34">
        <w:rPr>
          <w:rFonts w:ascii="Arial" w:hAnsi="Arial" w:cs="Arial"/>
          <w:sz w:val="24"/>
          <w:szCs w:val="24"/>
        </w:rPr>
        <w:t xml:space="preserve"> oriundo do Poder </w:t>
      </w:r>
      <w:r w:rsidR="00CF2BBB">
        <w:rPr>
          <w:rFonts w:ascii="Arial" w:hAnsi="Arial" w:cs="Arial"/>
          <w:sz w:val="24"/>
          <w:szCs w:val="24"/>
        </w:rPr>
        <w:t>Executivo</w:t>
      </w:r>
    </w:p>
    <w:p w14:paraId="2C49BF91" w14:textId="77777777" w:rsidR="00C63D41" w:rsidRDefault="00C63D41" w:rsidP="00350802">
      <w:pPr>
        <w:pStyle w:val="Ttulo"/>
        <w:ind w:left="-709" w:right="-568"/>
        <w:jc w:val="both"/>
        <w:rPr>
          <w:rFonts w:ascii="Arial" w:hAnsi="Arial" w:cs="Arial"/>
          <w:sz w:val="24"/>
          <w:szCs w:val="24"/>
        </w:rPr>
      </w:pPr>
    </w:p>
    <w:p w14:paraId="0904DA94" w14:textId="77777777" w:rsidR="00CD4506" w:rsidRDefault="00CD4506" w:rsidP="00CD4506">
      <w:pPr>
        <w:shd w:val="clear" w:color="auto" w:fill="FFFFFF"/>
        <w:spacing w:line="276" w:lineRule="auto"/>
        <w:ind w:left="3969"/>
        <w:jc w:val="both"/>
        <w:rPr>
          <w:rFonts w:ascii="Arial" w:hAnsi="Arial" w:cs="Arial"/>
          <w:i/>
          <w:sz w:val="20"/>
        </w:rPr>
      </w:pPr>
    </w:p>
    <w:p w14:paraId="3B32DCC6" w14:textId="7A3C60C1" w:rsidR="00CD4506" w:rsidRDefault="00CD4506" w:rsidP="00CD4506">
      <w:pPr>
        <w:shd w:val="clear" w:color="auto" w:fill="FFFFFF"/>
        <w:spacing w:line="276" w:lineRule="auto"/>
        <w:ind w:left="2694"/>
        <w:jc w:val="both"/>
        <w:rPr>
          <w:rFonts w:ascii="Arial" w:hAnsi="Arial" w:cs="Arial"/>
          <w:iCs/>
          <w:sz w:val="24"/>
          <w:szCs w:val="24"/>
        </w:rPr>
      </w:pPr>
      <w:r w:rsidRPr="00CD4506">
        <w:rPr>
          <w:rFonts w:ascii="Arial" w:hAnsi="Arial" w:cs="Arial"/>
          <w:iCs/>
          <w:color w:val="000000"/>
          <w:sz w:val="24"/>
          <w:szCs w:val="24"/>
        </w:rPr>
        <w:t>Autoriza o Poder Executivo Municipal a protestar as certidões de dívida ativa aos créditos tributários do Município de Bom Retiro do Sul e firmar convênio com o IEPRO</w:t>
      </w:r>
      <w:r w:rsidRPr="00CD4506">
        <w:rPr>
          <w:rFonts w:ascii="Arial" w:hAnsi="Arial" w:cs="Arial"/>
          <w:iCs/>
          <w:sz w:val="24"/>
          <w:szCs w:val="24"/>
        </w:rPr>
        <w:t>.</w:t>
      </w:r>
    </w:p>
    <w:p w14:paraId="7958B95B" w14:textId="77777777" w:rsidR="00CD4506" w:rsidRPr="00CD4506" w:rsidRDefault="00CD4506" w:rsidP="00CD4506">
      <w:pPr>
        <w:shd w:val="clear" w:color="auto" w:fill="FFFFFF"/>
        <w:spacing w:line="276" w:lineRule="auto"/>
        <w:ind w:left="2694"/>
        <w:jc w:val="both"/>
        <w:rPr>
          <w:rFonts w:ascii="Arial" w:hAnsi="Arial" w:cs="Arial"/>
          <w:iCs/>
          <w:sz w:val="24"/>
          <w:szCs w:val="24"/>
        </w:rPr>
      </w:pPr>
    </w:p>
    <w:p w14:paraId="294C6748" w14:textId="77777777" w:rsidR="00CD4506" w:rsidRPr="00CD4506" w:rsidRDefault="00CD4506" w:rsidP="00CD4506">
      <w:pPr>
        <w:shd w:val="clear" w:color="auto" w:fill="FFFFFF"/>
        <w:ind w:left="3969"/>
        <w:jc w:val="both"/>
        <w:rPr>
          <w:rFonts w:ascii="Book Antiqua" w:hAnsi="Book Antiqua" w:cs="Arial"/>
          <w:b/>
          <w:i/>
          <w:color w:val="000000"/>
          <w:sz w:val="23"/>
          <w:szCs w:val="23"/>
        </w:rPr>
      </w:pPr>
    </w:p>
    <w:p w14:paraId="7322F657" w14:textId="77777777" w:rsidR="00CD4506" w:rsidRPr="00CD4506" w:rsidRDefault="00CD4506" w:rsidP="00CD4506">
      <w:pPr>
        <w:spacing w:after="200" w:line="276" w:lineRule="auto"/>
        <w:ind w:firstLine="708"/>
        <w:jc w:val="both"/>
        <w:rPr>
          <w:rFonts w:ascii="Arial" w:hAnsi="Arial" w:cs="Arial"/>
          <w:sz w:val="24"/>
          <w:szCs w:val="24"/>
        </w:rPr>
      </w:pPr>
      <w:r w:rsidRPr="00CD4506">
        <w:rPr>
          <w:rFonts w:ascii="Arial" w:hAnsi="Arial" w:cs="Arial"/>
          <w:i/>
          <w:sz w:val="24"/>
          <w:szCs w:val="24"/>
        </w:rPr>
        <w:tab/>
      </w:r>
      <w:r w:rsidRPr="00CD4506">
        <w:rPr>
          <w:rFonts w:ascii="Arial" w:hAnsi="Arial" w:cs="Arial"/>
          <w:b/>
          <w:i/>
          <w:sz w:val="24"/>
          <w:szCs w:val="24"/>
        </w:rPr>
        <w:t>EDMILSON BUSATTO</w:t>
      </w:r>
      <w:r w:rsidRPr="00CD4506">
        <w:rPr>
          <w:rFonts w:ascii="Arial" w:hAnsi="Arial" w:cs="Arial"/>
          <w:b/>
          <w:sz w:val="24"/>
          <w:szCs w:val="24"/>
        </w:rPr>
        <w:t>,</w:t>
      </w:r>
      <w:r w:rsidRPr="00CD4506">
        <w:rPr>
          <w:rFonts w:ascii="Arial" w:hAnsi="Arial" w:cs="Arial"/>
          <w:sz w:val="24"/>
          <w:szCs w:val="24"/>
        </w:rPr>
        <w:t xml:space="preserve"> Prefeito Municipal de Bom Retiro do Sul, Estado do Rio Grande do Sul, em cumprimento ao disposto no art. 58 da Lei Orgânica do Município.</w:t>
      </w:r>
    </w:p>
    <w:p w14:paraId="1F5168DC" w14:textId="77777777" w:rsidR="00CD4506" w:rsidRPr="00CD4506" w:rsidRDefault="00CD4506" w:rsidP="00CD4506">
      <w:pPr>
        <w:spacing w:after="200" w:line="276" w:lineRule="auto"/>
        <w:jc w:val="both"/>
        <w:rPr>
          <w:rFonts w:ascii="Arial" w:hAnsi="Arial" w:cs="Arial"/>
          <w:b/>
          <w:i/>
          <w:sz w:val="24"/>
          <w:szCs w:val="24"/>
        </w:rPr>
      </w:pPr>
      <w:r w:rsidRPr="00CD4506">
        <w:rPr>
          <w:rFonts w:ascii="Arial" w:hAnsi="Arial" w:cs="Arial"/>
          <w:b/>
          <w:i/>
          <w:sz w:val="24"/>
          <w:szCs w:val="24"/>
        </w:rPr>
        <w:tab/>
      </w:r>
      <w:r w:rsidRPr="00CD4506">
        <w:rPr>
          <w:rFonts w:ascii="Arial" w:hAnsi="Arial" w:cs="Arial"/>
          <w:b/>
          <w:i/>
          <w:sz w:val="24"/>
          <w:szCs w:val="24"/>
        </w:rPr>
        <w:tab/>
        <w:t xml:space="preserve">FAÇO SABER </w:t>
      </w:r>
      <w:r w:rsidRPr="00CD4506">
        <w:rPr>
          <w:rFonts w:ascii="Arial" w:hAnsi="Arial" w:cs="Arial"/>
          <w:sz w:val="24"/>
          <w:szCs w:val="24"/>
        </w:rPr>
        <w:t>que o Poder Legislativo aprovou e eu sanciono e promulgo a seguinte Lei:</w:t>
      </w:r>
    </w:p>
    <w:p w14:paraId="11308023" w14:textId="77777777" w:rsidR="00CD4506" w:rsidRPr="00CD4506" w:rsidRDefault="00CD4506" w:rsidP="00CD4506">
      <w:pPr>
        <w:autoSpaceDE w:val="0"/>
        <w:autoSpaceDN w:val="0"/>
        <w:adjustRightInd w:val="0"/>
        <w:spacing w:after="120" w:line="276" w:lineRule="auto"/>
        <w:jc w:val="both"/>
        <w:rPr>
          <w:rFonts w:ascii="Arial" w:eastAsia="Calibri" w:hAnsi="Arial" w:cs="Arial"/>
          <w:sz w:val="24"/>
          <w:szCs w:val="24"/>
          <w:lang w:eastAsia="en-US"/>
        </w:rPr>
      </w:pPr>
      <w:r w:rsidRPr="00CD4506">
        <w:rPr>
          <w:rFonts w:ascii="Arial" w:eastAsia="Calibri" w:hAnsi="Arial" w:cs="Arial"/>
          <w:color w:val="000000"/>
          <w:sz w:val="24"/>
          <w:szCs w:val="24"/>
          <w:lang w:eastAsia="en-US"/>
        </w:rPr>
        <w:tab/>
      </w:r>
      <w:r w:rsidRPr="00CD4506">
        <w:rPr>
          <w:rFonts w:ascii="Arial" w:eastAsia="Calibri" w:hAnsi="Arial" w:cs="Arial"/>
          <w:color w:val="000000"/>
          <w:sz w:val="24"/>
          <w:szCs w:val="24"/>
          <w:lang w:eastAsia="en-US"/>
        </w:rPr>
        <w:tab/>
      </w:r>
      <w:r w:rsidRPr="00CD4506">
        <w:rPr>
          <w:rFonts w:ascii="Arial" w:eastAsia="Calibri" w:hAnsi="Arial" w:cs="Arial"/>
          <w:b/>
          <w:bCs/>
          <w:sz w:val="24"/>
          <w:szCs w:val="24"/>
          <w:lang w:eastAsia="en-US"/>
        </w:rPr>
        <w:t>Art. 1º.</w:t>
      </w:r>
      <w:r w:rsidRPr="00CD4506">
        <w:rPr>
          <w:rFonts w:ascii="Arial" w:eastAsia="Calibri" w:hAnsi="Arial" w:cs="Arial"/>
          <w:sz w:val="24"/>
          <w:szCs w:val="24"/>
          <w:lang w:eastAsia="en-US"/>
        </w:rPr>
        <w:t xml:space="preserve">  </w:t>
      </w:r>
      <w:r w:rsidRPr="00CD4506">
        <w:rPr>
          <w:rFonts w:ascii="Arial" w:hAnsi="Arial" w:cs="Arial"/>
          <w:color w:val="000000"/>
          <w:sz w:val="24"/>
          <w:szCs w:val="24"/>
        </w:rPr>
        <w:t>Fica autorizado o Poder Executivo Municipal a protestar, extrajudicialmente, independentemente de seu valor e sem prévio depósito de emolumentos, custas ou qualquer despesa para o Município, na forma e para fins previstos na Lei Federal nº 9.492, de 10 de setembro de 1997, e na Lei Federal nº 12.767, de 27 de dezembro de 2012, as certidões de dívida ativa dos créditos tributários e não-tributários do Município de Bom Retiro do Sul</w:t>
      </w:r>
      <w:r w:rsidRPr="00CD4506">
        <w:rPr>
          <w:rFonts w:ascii="Arial" w:eastAsia="Calibri" w:hAnsi="Arial" w:cs="Arial"/>
          <w:sz w:val="24"/>
          <w:szCs w:val="24"/>
          <w:lang w:eastAsia="en-US"/>
        </w:rPr>
        <w:t xml:space="preserve">. </w:t>
      </w:r>
    </w:p>
    <w:p w14:paraId="0CB08BBF" w14:textId="77777777" w:rsidR="00CD4506" w:rsidRPr="00CD4506" w:rsidRDefault="00CD4506" w:rsidP="00CD4506">
      <w:pPr>
        <w:autoSpaceDE w:val="0"/>
        <w:autoSpaceDN w:val="0"/>
        <w:adjustRightInd w:val="0"/>
        <w:spacing w:after="120" w:line="276" w:lineRule="auto"/>
        <w:ind w:firstLine="1418"/>
        <w:jc w:val="both"/>
        <w:rPr>
          <w:rFonts w:ascii="Arial" w:eastAsia="Calibri" w:hAnsi="Arial" w:cs="Arial"/>
          <w:sz w:val="24"/>
          <w:szCs w:val="24"/>
          <w:lang w:eastAsia="en-US"/>
        </w:rPr>
      </w:pPr>
      <w:r w:rsidRPr="00CD4506">
        <w:rPr>
          <w:rFonts w:ascii="Arial" w:eastAsia="Calibri" w:hAnsi="Arial" w:cs="Arial"/>
          <w:b/>
          <w:bCs/>
          <w:sz w:val="24"/>
          <w:szCs w:val="24"/>
          <w:lang w:eastAsia="en-US"/>
        </w:rPr>
        <w:t>Art. 2º.</w:t>
      </w:r>
      <w:r w:rsidRPr="00CD4506">
        <w:rPr>
          <w:rFonts w:ascii="Arial" w:eastAsia="Calibri" w:hAnsi="Arial" w:cs="Arial"/>
          <w:sz w:val="24"/>
          <w:szCs w:val="24"/>
          <w:lang w:eastAsia="en-US"/>
        </w:rPr>
        <w:t xml:space="preserve">  </w:t>
      </w:r>
      <w:r w:rsidRPr="00CD4506">
        <w:rPr>
          <w:rFonts w:ascii="Arial" w:hAnsi="Arial" w:cs="Arial"/>
          <w:color w:val="000000"/>
          <w:sz w:val="24"/>
          <w:szCs w:val="24"/>
        </w:rPr>
        <w:t>Compete à Secretaria Municipal da Fazenda levar a protesto a Certidão de Dívida Ativa (CDA) decorrente de crédito tributário e não-tributário, por ela emitida em favor do Município de Bom Retiro do Sul, e cujos efeitos do protesto alcançarão, também, os responsáveis tributários apontados nos artigos 131 a 135 do Código Tributário Nacional (Lei Federal n° 5.172/1996);</w:t>
      </w:r>
    </w:p>
    <w:p w14:paraId="6BEDC75F" w14:textId="77777777" w:rsidR="00CD4506" w:rsidRPr="00CD4506" w:rsidRDefault="00CD4506" w:rsidP="00CD4506">
      <w:pPr>
        <w:autoSpaceDE w:val="0"/>
        <w:autoSpaceDN w:val="0"/>
        <w:adjustRightInd w:val="0"/>
        <w:spacing w:after="120" w:line="276" w:lineRule="auto"/>
        <w:ind w:firstLine="1418"/>
        <w:jc w:val="both"/>
        <w:rPr>
          <w:rFonts w:ascii="Arial" w:eastAsia="Calibri" w:hAnsi="Arial" w:cs="Arial"/>
          <w:sz w:val="24"/>
          <w:szCs w:val="24"/>
          <w:lang w:eastAsia="en-US"/>
        </w:rPr>
      </w:pPr>
      <w:r w:rsidRPr="00CD4506">
        <w:rPr>
          <w:rFonts w:ascii="Arial" w:eastAsia="Calibri" w:hAnsi="Arial" w:cs="Arial"/>
          <w:b/>
          <w:bCs/>
          <w:sz w:val="24"/>
          <w:szCs w:val="24"/>
          <w:lang w:eastAsia="en-US"/>
        </w:rPr>
        <w:t>Art. 3º.</w:t>
      </w:r>
      <w:r w:rsidRPr="00CD4506">
        <w:rPr>
          <w:rFonts w:ascii="Arial" w:eastAsia="Calibri" w:hAnsi="Arial" w:cs="Arial"/>
          <w:sz w:val="24"/>
          <w:szCs w:val="24"/>
          <w:lang w:eastAsia="en-US"/>
        </w:rPr>
        <w:t xml:space="preserve"> </w:t>
      </w:r>
      <w:r w:rsidRPr="00CD4506">
        <w:rPr>
          <w:rFonts w:ascii="Arial" w:hAnsi="Arial" w:cs="Arial"/>
          <w:color w:val="000000"/>
          <w:sz w:val="24"/>
          <w:szCs w:val="24"/>
        </w:rPr>
        <w:t xml:space="preserve"> As medidas tomadas por força desta Lei não obstam a execução dos créditos inscritos em dívida ativa, nos termos na Lei federal n° 6.830, de 22 de setembro de 1980, nem as garantias previstas nos artigos 183 a 193, da Lei Federal 5172, de 25 de outubro de 1966.</w:t>
      </w:r>
    </w:p>
    <w:p w14:paraId="1C066F11" w14:textId="77777777" w:rsidR="00CD4506" w:rsidRPr="00CD4506" w:rsidRDefault="00CD4506" w:rsidP="00CD4506">
      <w:pPr>
        <w:autoSpaceDE w:val="0"/>
        <w:autoSpaceDN w:val="0"/>
        <w:adjustRightInd w:val="0"/>
        <w:spacing w:after="120" w:line="276" w:lineRule="auto"/>
        <w:ind w:firstLine="1418"/>
        <w:jc w:val="both"/>
        <w:rPr>
          <w:rFonts w:ascii="Arial" w:hAnsi="Arial" w:cs="Arial"/>
          <w:color w:val="000000"/>
          <w:sz w:val="24"/>
          <w:szCs w:val="24"/>
        </w:rPr>
      </w:pPr>
      <w:r w:rsidRPr="00CD4506">
        <w:rPr>
          <w:rFonts w:ascii="Arial" w:eastAsia="Calibri" w:hAnsi="Arial" w:cs="Arial"/>
          <w:b/>
          <w:bCs/>
          <w:sz w:val="24"/>
          <w:szCs w:val="24"/>
          <w:lang w:eastAsia="en-US"/>
        </w:rPr>
        <w:t>Art. 4º.</w:t>
      </w:r>
      <w:r w:rsidRPr="00CD4506">
        <w:rPr>
          <w:rFonts w:ascii="Arial" w:eastAsia="Calibri" w:hAnsi="Arial" w:cs="Arial"/>
          <w:sz w:val="24"/>
          <w:szCs w:val="24"/>
          <w:lang w:eastAsia="en-US"/>
        </w:rPr>
        <w:t xml:space="preserve"> </w:t>
      </w:r>
      <w:r w:rsidRPr="00CD4506">
        <w:rPr>
          <w:rFonts w:ascii="Arial" w:hAnsi="Arial" w:cs="Arial"/>
          <w:color w:val="000000"/>
          <w:sz w:val="24"/>
          <w:szCs w:val="24"/>
        </w:rPr>
        <w:t>A Certidão de Dívida Ativa encaminhada a protesto deverá conter, além dos requisitos obrigatórios, previstos na Lei Federal n° 6.830/1980- Lei de Execuções Fiscais, os seguintes dados:</w:t>
      </w:r>
    </w:p>
    <w:p w14:paraId="3DDF93DA" w14:textId="77777777" w:rsidR="00CD4506" w:rsidRPr="00CD4506" w:rsidRDefault="00CD4506" w:rsidP="00CD4506">
      <w:pPr>
        <w:autoSpaceDE w:val="0"/>
        <w:autoSpaceDN w:val="0"/>
        <w:adjustRightInd w:val="0"/>
        <w:spacing w:after="120" w:line="276" w:lineRule="auto"/>
        <w:ind w:firstLine="1418"/>
        <w:jc w:val="both"/>
        <w:rPr>
          <w:rFonts w:ascii="Arial" w:hAnsi="Arial" w:cs="Arial"/>
          <w:color w:val="000000"/>
          <w:sz w:val="24"/>
          <w:szCs w:val="24"/>
        </w:rPr>
      </w:pPr>
      <w:r w:rsidRPr="00CD4506">
        <w:rPr>
          <w:rFonts w:ascii="Arial" w:hAnsi="Arial" w:cs="Arial"/>
          <w:color w:val="000000"/>
          <w:sz w:val="24"/>
          <w:szCs w:val="24"/>
        </w:rPr>
        <w:t>I – Nome completo do devedor;</w:t>
      </w:r>
    </w:p>
    <w:p w14:paraId="4537E045" w14:textId="77777777" w:rsidR="00CD4506" w:rsidRPr="00CD4506" w:rsidRDefault="00CD4506" w:rsidP="00CD4506">
      <w:pPr>
        <w:autoSpaceDE w:val="0"/>
        <w:autoSpaceDN w:val="0"/>
        <w:adjustRightInd w:val="0"/>
        <w:spacing w:after="120" w:line="276" w:lineRule="auto"/>
        <w:ind w:firstLine="1418"/>
        <w:jc w:val="both"/>
        <w:rPr>
          <w:rFonts w:ascii="Arial" w:hAnsi="Arial" w:cs="Arial"/>
          <w:color w:val="000000"/>
          <w:sz w:val="24"/>
          <w:szCs w:val="24"/>
        </w:rPr>
      </w:pPr>
      <w:r w:rsidRPr="00CD4506">
        <w:rPr>
          <w:rFonts w:ascii="Arial" w:hAnsi="Arial" w:cs="Arial"/>
          <w:color w:val="000000"/>
          <w:sz w:val="24"/>
          <w:szCs w:val="24"/>
        </w:rPr>
        <w:t>II - Número de inscrição no CPF ou no CNPJ;</w:t>
      </w:r>
    </w:p>
    <w:p w14:paraId="0BA39B40" w14:textId="2446FB43" w:rsidR="00CD4506" w:rsidRDefault="00CD4506" w:rsidP="00CD4506">
      <w:pPr>
        <w:autoSpaceDE w:val="0"/>
        <w:autoSpaceDN w:val="0"/>
        <w:adjustRightInd w:val="0"/>
        <w:spacing w:after="120" w:line="276" w:lineRule="auto"/>
        <w:ind w:firstLine="1418"/>
        <w:jc w:val="both"/>
        <w:rPr>
          <w:rFonts w:ascii="Arial" w:hAnsi="Arial" w:cs="Arial"/>
          <w:color w:val="000000"/>
          <w:sz w:val="24"/>
          <w:szCs w:val="24"/>
        </w:rPr>
      </w:pPr>
      <w:r w:rsidRPr="00CD4506">
        <w:rPr>
          <w:rFonts w:ascii="Arial" w:hAnsi="Arial" w:cs="Arial"/>
          <w:color w:val="000000"/>
          <w:sz w:val="24"/>
          <w:szCs w:val="24"/>
        </w:rPr>
        <w:t>III – Endereço completo.</w:t>
      </w:r>
    </w:p>
    <w:p w14:paraId="52220E28" w14:textId="77777777" w:rsidR="00C63D41" w:rsidRPr="00CD4506" w:rsidRDefault="00C63D41" w:rsidP="00CD4506">
      <w:pPr>
        <w:autoSpaceDE w:val="0"/>
        <w:autoSpaceDN w:val="0"/>
        <w:adjustRightInd w:val="0"/>
        <w:spacing w:after="120" w:line="276" w:lineRule="auto"/>
        <w:ind w:firstLine="1418"/>
        <w:jc w:val="both"/>
        <w:rPr>
          <w:rFonts w:ascii="Arial" w:hAnsi="Arial" w:cs="Arial"/>
          <w:color w:val="000000"/>
          <w:sz w:val="24"/>
          <w:szCs w:val="24"/>
        </w:rPr>
      </w:pPr>
    </w:p>
    <w:p w14:paraId="1E87941C" w14:textId="77777777" w:rsidR="00CD4506" w:rsidRPr="00CD4506" w:rsidRDefault="00CD4506" w:rsidP="00CD4506">
      <w:pPr>
        <w:autoSpaceDE w:val="0"/>
        <w:autoSpaceDN w:val="0"/>
        <w:adjustRightInd w:val="0"/>
        <w:spacing w:after="120" w:line="276" w:lineRule="auto"/>
        <w:ind w:firstLine="1418"/>
        <w:jc w:val="both"/>
        <w:rPr>
          <w:rFonts w:ascii="Arial" w:hAnsi="Arial" w:cs="Arial"/>
          <w:color w:val="000000"/>
          <w:sz w:val="24"/>
          <w:szCs w:val="24"/>
        </w:rPr>
      </w:pPr>
      <w:r w:rsidRPr="00CD4506">
        <w:rPr>
          <w:rFonts w:ascii="Arial" w:eastAsia="Calibri" w:hAnsi="Arial" w:cs="Arial"/>
          <w:b/>
          <w:bCs/>
          <w:sz w:val="24"/>
          <w:szCs w:val="24"/>
          <w:lang w:eastAsia="en-US"/>
        </w:rPr>
        <w:lastRenderedPageBreak/>
        <w:t>Art. 5º.</w:t>
      </w:r>
      <w:r w:rsidRPr="00CD4506">
        <w:rPr>
          <w:rFonts w:ascii="Arial" w:eastAsia="Calibri" w:hAnsi="Arial" w:cs="Arial"/>
          <w:sz w:val="24"/>
          <w:szCs w:val="24"/>
          <w:lang w:eastAsia="en-US"/>
        </w:rPr>
        <w:t xml:space="preserve"> </w:t>
      </w:r>
      <w:r w:rsidRPr="00CD4506">
        <w:rPr>
          <w:rFonts w:ascii="Arial" w:hAnsi="Arial" w:cs="Arial"/>
          <w:color w:val="000000"/>
          <w:sz w:val="24"/>
          <w:szCs w:val="24"/>
        </w:rPr>
        <w:t>Poderão ser protestados débitos regularmente inscritos em dívida ativa.</w:t>
      </w:r>
    </w:p>
    <w:p w14:paraId="5249AFF1" w14:textId="77777777" w:rsidR="00CD4506" w:rsidRPr="00CD4506" w:rsidRDefault="00CD4506" w:rsidP="00CD4506">
      <w:pPr>
        <w:autoSpaceDE w:val="0"/>
        <w:autoSpaceDN w:val="0"/>
        <w:adjustRightInd w:val="0"/>
        <w:spacing w:after="120" w:line="276" w:lineRule="auto"/>
        <w:ind w:firstLine="1418"/>
        <w:jc w:val="both"/>
        <w:rPr>
          <w:rFonts w:ascii="Arial" w:hAnsi="Arial" w:cs="Arial"/>
          <w:color w:val="000000"/>
          <w:sz w:val="24"/>
          <w:szCs w:val="24"/>
        </w:rPr>
      </w:pPr>
      <w:r w:rsidRPr="00CD4506">
        <w:rPr>
          <w:rFonts w:ascii="Arial" w:eastAsia="Calibri" w:hAnsi="Arial" w:cs="Arial"/>
          <w:b/>
          <w:bCs/>
          <w:sz w:val="24"/>
          <w:szCs w:val="24"/>
          <w:lang w:eastAsia="en-US"/>
        </w:rPr>
        <w:t>Art. 6º.</w:t>
      </w:r>
      <w:r w:rsidRPr="00CD4506">
        <w:rPr>
          <w:rFonts w:ascii="Arial" w:eastAsia="Calibri" w:hAnsi="Arial" w:cs="Arial"/>
          <w:sz w:val="24"/>
          <w:szCs w:val="24"/>
          <w:lang w:eastAsia="en-US"/>
        </w:rPr>
        <w:t xml:space="preserve"> </w:t>
      </w:r>
      <w:r w:rsidRPr="00CD4506">
        <w:rPr>
          <w:rFonts w:ascii="Arial" w:hAnsi="Arial" w:cs="Arial"/>
          <w:color w:val="000000"/>
          <w:sz w:val="24"/>
          <w:szCs w:val="24"/>
        </w:rPr>
        <w:t>As parcelas inadimplidas de parcelamentos concedidos pela Administração poderão ser levadas a protesto individualmente, mediante expedição de certidão específica, relativa à parcela não paga.</w:t>
      </w:r>
    </w:p>
    <w:p w14:paraId="6FEF8C1C" w14:textId="77777777" w:rsidR="00CD4506" w:rsidRPr="00CD4506" w:rsidRDefault="00CD4506" w:rsidP="00CD4506">
      <w:pPr>
        <w:autoSpaceDE w:val="0"/>
        <w:autoSpaceDN w:val="0"/>
        <w:adjustRightInd w:val="0"/>
        <w:spacing w:after="120" w:line="276" w:lineRule="auto"/>
        <w:ind w:firstLine="1418"/>
        <w:jc w:val="both"/>
        <w:rPr>
          <w:rFonts w:ascii="Arial" w:hAnsi="Arial" w:cs="Arial"/>
          <w:color w:val="000000"/>
          <w:sz w:val="24"/>
          <w:szCs w:val="24"/>
        </w:rPr>
      </w:pPr>
      <w:r w:rsidRPr="00CD4506">
        <w:rPr>
          <w:rFonts w:ascii="Arial" w:eastAsia="Calibri" w:hAnsi="Arial" w:cs="Arial"/>
          <w:b/>
          <w:bCs/>
          <w:sz w:val="24"/>
          <w:szCs w:val="24"/>
          <w:lang w:eastAsia="en-US"/>
        </w:rPr>
        <w:t>Art. 7º</w:t>
      </w:r>
      <w:r w:rsidRPr="00CD4506">
        <w:rPr>
          <w:rFonts w:ascii="Arial" w:eastAsia="Calibri" w:hAnsi="Arial" w:cs="Arial"/>
          <w:sz w:val="24"/>
          <w:szCs w:val="24"/>
          <w:lang w:eastAsia="en-US"/>
        </w:rPr>
        <w:t xml:space="preserve">. </w:t>
      </w:r>
      <w:r w:rsidRPr="00CD4506">
        <w:rPr>
          <w:rFonts w:ascii="Arial" w:hAnsi="Arial" w:cs="Arial"/>
          <w:color w:val="000000"/>
          <w:sz w:val="24"/>
          <w:szCs w:val="24"/>
        </w:rPr>
        <w:t>Ao protesto e seu procedimento aplicam-se as leis e os regulamentos que lhes são próprios.</w:t>
      </w:r>
    </w:p>
    <w:p w14:paraId="53DF0D06" w14:textId="77777777" w:rsidR="00CD4506" w:rsidRPr="00CD4506" w:rsidRDefault="00CD4506" w:rsidP="00CD4506">
      <w:pPr>
        <w:autoSpaceDE w:val="0"/>
        <w:autoSpaceDN w:val="0"/>
        <w:adjustRightInd w:val="0"/>
        <w:spacing w:after="120" w:line="276" w:lineRule="auto"/>
        <w:ind w:firstLine="1418"/>
        <w:jc w:val="both"/>
        <w:rPr>
          <w:rFonts w:ascii="Arial" w:hAnsi="Arial" w:cs="Arial"/>
          <w:color w:val="000000"/>
          <w:sz w:val="24"/>
          <w:szCs w:val="24"/>
        </w:rPr>
      </w:pPr>
      <w:r w:rsidRPr="00CD4506">
        <w:rPr>
          <w:rFonts w:ascii="Arial" w:hAnsi="Arial" w:cs="Arial"/>
          <w:b/>
          <w:bCs/>
          <w:color w:val="000000"/>
          <w:sz w:val="24"/>
          <w:szCs w:val="24"/>
        </w:rPr>
        <w:t>§ 1º</w:t>
      </w:r>
      <w:r w:rsidRPr="00CD4506">
        <w:rPr>
          <w:rFonts w:ascii="Arial" w:hAnsi="Arial" w:cs="Arial"/>
          <w:color w:val="000000"/>
          <w:sz w:val="24"/>
          <w:szCs w:val="24"/>
        </w:rPr>
        <w:t xml:space="preserve"> – Somente ocorrerá o cancelamento do protesto após o pagamento total da dívida ou efetivação do seu parcelamento.</w:t>
      </w:r>
    </w:p>
    <w:p w14:paraId="2F038CF3" w14:textId="77777777" w:rsidR="00CD4506" w:rsidRPr="00CD4506" w:rsidRDefault="00CD4506" w:rsidP="00CD4506">
      <w:pPr>
        <w:autoSpaceDE w:val="0"/>
        <w:autoSpaceDN w:val="0"/>
        <w:adjustRightInd w:val="0"/>
        <w:spacing w:after="120" w:line="276" w:lineRule="auto"/>
        <w:ind w:firstLine="1418"/>
        <w:jc w:val="both"/>
        <w:rPr>
          <w:rFonts w:ascii="Arial" w:hAnsi="Arial" w:cs="Arial"/>
          <w:color w:val="000000"/>
          <w:sz w:val="24"/>
          <w:szCs w:val="24"/>
        </w:rPr>
      </w:pPr>
      <w:r w:rsidRPr="00CD4506">
        <w:rPr>
          <w:rFonts w:ascii="Arial" w:hAnsi="Arial" w:cs="Arial"/>
          <w:b/>
          <w:bCs/>
          <w:color w:val="000000"/>
          <w:sz w:val="24"/>
          <w:szCs w:val="24"/>
        </w:rPr>
        <w:t>§2º</w:t>
      </w:r>
      <w:r w:rsidRPr="00CD4506">
        <w:rPr>
          <w:rFonts w:ascii="Arial" w:hAnsi="Arial" w:cs="Arial"/>
          <w:color w:val="000000"/>
          <w:sz w:val="24"/>
          <w:szCs w:val="24"/>
        </w:rPr>
        <w:t xml:space="preserve"> - O parcelamento somente poderá ser realizado uma única vez por exercício e o inadimplemento de quaisquer parcelas, acarretará o vencimento antecipado, de todo o saldo do parcelamento;</w:t>
      </w:r>
    </w:p>
    <w:p w14:paraId="36432417" w14:textId="77777777" w:rsidR="00CD4506" w:rsidRPr="00CD4506" w:rsidRDefault="00CD4506" w:rsidP="00CD4506">
      <w:pPr>
        <w:autoSpaceDE w:val="0"/>
        <w:autoSpaceDN w:val="0"/>
        <w:adjustRightInd w:val="0"/>
        <w:spacing w:after="120" w:line="276" w:lineRule="auto"/>
        <w:ind w:firstLine="1418"/>
        <w:jc w:val="both"/>
        <w:rPr>
          <w:rFonts w:ascii="Arial" w:hAnsi="Arial" w:cs="Arial"/>
          <w:color w:val="000000"/>
          <w:sz w:val="24"/>
          <w:szCs w:val="24"/>
        </w:rPr>
      </w:pPr>
      <w:r w:rsidRPr="00CD4506">
        <w:rPr>
          <w:rFonts w:ascii="Arial" w:hAnsi="Arial" w:cs="Arial"/>
          <w:b/>
          <w:bCs/>
          <w:color w:val="000000"/>
          <w:sz w:val="24"/>
          <w:szCs w:val="24"/>
        </w:rPr>
        <w:t>Art. 8°.</w:t>
      </w:r>
      <w:r w:rsidRPr="00CD4506">
        <w:rPr>
          <w:rFonts w:ascii="Arial" w:hAnsi="Arial" w:cs="Arial"/>
          <w:color w:val="000000"/>
          <w:sz w:val="24"/>
          <w:szCs w:val="24"/>
        </w:rPr>
        <w:t xml:space="preserve"> Os pagamentos dos valores previstos nas tabelas de emolumentos devidos pelo protesto das certidões de dívida ativa expedidas pela Fazenda Pública correrão por conta dos contribuintes inadimplentes, que os farão diretamente ao Cartório de Títulos e Protestos em que foi efetivado o protesto, no momento da comprovação da quitação de débito pelo devedor ou responsável, ou por ocasião do cancelamento do protesto, sendo devidos, neste último caso, também pelos contribuintes.</w:t>
      </w:r>
    </w:p>
    <w:p w14:paraId="48CC49B7" w14:textId="77777777" w:rsidR="00CD4506" w:rsidRPr="00CD4506" w:rsidRDefault="00CD4506" w:rsidP="00CD4506">
      <w:pPr>
        <w:autoSpaceDE w:val="0"/>
        <w:autoSpaceDN w:val="0"/>
        <w:adjustRightInd w:val="0"/>
        <w:spacing w:after="120" w:line="276" w:lineRule="auto"/>
        <w:ind w:firstLine="1418"/>
        <w:jc w:val="both"/>
        <w:rPr>
          <w:rFonts w:ascii="Arial" w:hAnsi="Arial" w:cs="Arial"/>
          <w:color w:val="000000"/>
          <w:sz w:val="24"/>
          <w:szCs w:val="24"/>
        </w:rPr>
      </w:pPr>
      <w:r w:rsidRPr="00CD4506">
        <w:rPr>
          <w:rFonts w:ascii="Arial" w:hAnsi="Arial" w:cs="Arial"/>
          <w:b/>
          <w:bCs/>
          <w:color w:val="000000"/>
          <w:sz w:val="24"/>
          <w:szCs w:val="24"/>
        </w:rPr>
        <w:t xml:space="preserve">Art. 9°. </w:t>
      </w:r>
      <w:r w:rsidRPr="00CD4506">
        <w:rPr>
          <w:rFonts w:ascii="Arial" w:hAnsi="Arial" w:cs="Arial"/>
          <w:color w:val="000000"/>
          <w:sz w:val="24"/>
          <w:szCs w:val="24"/>
        </w:rPr>
        <w:t>O poder Executivo Municipal e o Instituto de Estudos de Protestos do Rio Grande do Sul – IEPRO, poderão firmar convênios dispondo sobre as condições para a realização dos protestos de certidões expedidas pela Fazenda Pública, regulando a remessa e retirada dos Títulos, bem como dos respectivos valores, observado o disposto em Legislação Federal e Estadual.</w:t>
      </w:r>
    </w:p>
    <w:p w14:paraId="6034D6A2" w14:textId="77777777" w:rsidR="00CD4506" w:rsidRPr="00CD4506" w:rsidRDefault="00CD4506" w:rsidP="00CD4506">
      <w:pPr>
        <w:autoSpaceDE w:val="0"/>
        <w:autoSpaceDN w:val="0"/>
        <w:adjustRightInd w:val="0"/>
        <w:spacing w:after="120" w:line="276" w:lineRule="auto"/>
        <w:ind w:firstLine="1418"/>
        <w:jc w:val="both"/>
        <w:rPr>
          <w:rFonts w:ascii="Arial" w:hAnsi="Arial" w:cs="Arial"/>
          <w:color w:val="000000"/>
          <w:sz w:val="24"/>
          <w:szCs w:val="24"/>
        </w:rPr>
      </w:pPr>
      <w:r w:rsidRPr="00CD4506">
        <w:rPr>
          <w:rFonts w:ascii="Arial" w:hAnsi="Arial" w:cs="Arial"/>
          <w:b/>
          <w:bCs/>
          <w:color w:val="000000"/>
          <w:sz w:val="24"/>
          <w:szCs w:val="24"/>
        </w:rPr>
        <w:t>Art. 10°.</w:t>
      </w:r>
      <w:r w:rsidRPr="00CD4506">
        <w:rPr>
          <w:rFonts w:ascii="Arial" w:hAnsi="Arial" w:cs="Arial"/>
          <w:color w:val="000000"/>
          <w:sz w:val="24"/>
          <w:szCs w:val="24"/>
        </w:rPr>
        <w:t xml:space="preserve"> As despesas com a execução da presente Lei correrão por conta de dotações orçamentárias próprias, consignadas no orçamento em vigor, suplementadas se necessário.</w:t>
      </w:r>
    </w:p>
    <w:p w14:paraId="661AE6EE" w14:textId="77777777" w:rsidR="00CD4506" w:rsidRPr="00CD4506" w:rsidRDefault="00CD4506" w:rsidP="00CD4506">
      <w:pPr>
        <w:autoSpaceDE w:val="0"/>
        <w:autoSpaceDN w:val="0"/>
        <w:adjustRightInd w:val="0"/>
        <w:spacing w:after="120" w:line="276" w:lineRule="auto"/>
        <w:ind w:firstLine="1418"/>
        <w:jc w:val="both"/>
        <w:rPr>
          <w:rFonts w:ascii="Arial" w:hAnsi="Arial" w:cs="Arial"/>
          <w:color w:val="000000"/>
          <w:sz w:val="24"/>
          <w:szCs w:val="24"/>
        </w:rPr>
      </w:pPr>
      <w:r w:rsidRPr="00CD4506">
        <w:rPr>
          <w:rFonts w:ascii="Arial" w:hAnsi="Arial" w:cs="Arial"/>
          <w:b/>
          <w:bCs/>
          <w:color w:val="000000"/>
          <w:sz w:val="24"/>
          <w:szCs w:val="24"/>
        </w:rPr>
        <w:t>Art. 11°.</w:t>
      </w:r>
      <w:r w:rsidRPr="00CD4506">
        <w:rPr>
          <w:rFonts w:ascii="Arial" w:hAnsi="Arial" w:cs="Arial"/>
          <w:color w:val="000000"/>
          <w:sz w:val="24"/>
          <w:szCs w:val="24"/>
        </w:rPr>
        <w:t xml:space="preserve"> O Poder Executivo Municipal expedirá outros atos que se fizerem necessários à regulamentação desta Lei.</w:t>
      </w:r>
    </w:p>
    <w:p w14:paraId="311A2FBF" w14:textId="77777777" w:rsidR="00CD4506" w:rsidRPr="00CD4506" w:rsidRDefault="00CD4506" w:rsidP="00CD4506">
      <w:pPr>
        <w:autoSpaceDE w:val="0"/>
        <w:autoSpaceDN w:val="0"/>
        <w:adjustRightInd w:val="0"/>
        <w:spacing w:after="120" w:line="276" w:lineRule="auto"/>
        <w:ind w:firstLine="1418"/>
        <w:jc w:val="both"/>
        <w:rPr>
          <w:rFonts w:ascii="Arial" w:hAnsi="Arial" w:cs="Arial"/>
          <w:color w:val="000000"/>
          <w:sz w:val="24"/>
          <w:szCs w:val="24"/>
        </w:rPr>
      </w:pPr>
      <w:r w:rsidRPr="00CD4506">
        <w:rPr>
          <w:rFonts w:ascii="Arial" w:hAnsi="Arial" w:cs="Arial"/>
          <w:b/>
          <w:bCs/>
          <w:color w:val="000000"/>
          <w:sz w:val="24"/>
          <w:szCs w:val="24"/>
        </w:rPr>
        <w:t>Art. 12°.</w:t>
      </w:r>
      <w:r w:rsidRPr="00CD4506">
        <w:rPr>
          <w:rFonts w:ascii="Arial" w:hAnsi="Arial" w:cs="Arial"/>
          <w:color w:val="000000"/>
          <w:sz w:val="24"/>
          <w:szCs w:val="24"/>
        </w:rPr>
        <w:t xml:space="preserve">  Esta Lei entrará em vigor na data de sua publicação, revogando-se todas as disposições em contrário.</w:t>
      </w:r>
    </w:p>
    <w:p w14:paraId="4CD20D71" w14:textId="77777777" w:rsidR="00F765CC" w:rsidRDefault="00F765CC" w:rsidP="00837535">
      <w:pPr>
        <w:pStyle w:val="Ttulo"/>
        <w:ind w:left="-709" w:right="-568"/>
        <w:jc w:val="both"/>
        <w:rPr>
          <w:rFonts w:ascii="Arial" w:hAnsi="Arial" w:cs="Arial"/>
          <w:sz w:val="24"/>
          <w:szCs w:val="24"/>
        </w:rPr>
      </w:pPr>
    </w:p>
    <w:p w14:paraId="1F036BDF" w14:textId="3DDAA557" w:rsidR="00837535" w:rsidRDefault="00837535" w:rsidP="00837535">
      <w:pPr>
        <w:tabs>
          <w:tab w:val="left" w:pos="426"/>
        </w:tabs>
        <w:spacing w:line="360" w:lineRule="auto"/>
        <w:ind w:left="-1418" w:right="-142"/>
        <w:jc w:val="right"/>
        <w:rPr>
          <w:rFonts w:ascii="Arial" w:hAnsi="Arial" w:cs="Arial"/>
          <w:sz w:val="24"/>
          <w:szCs w:val="24"/>
        </w:rPr>
      </w:pPr>
      <w:r>
        <w:rPr>
          <w:rFonts w:ascii="Arial" w:hAnsi="Arial" w:cs="Arial"/>
          <w:sz w:val="24"/>
          <w:szCs w:val="24"/>
        </w:rPr>
        <w:t>G</w:t>
      </w:r>
      <w:r w:rsidRPr="00D60C10">
        <w:rPr>
          <w:rFonts w:ascii="Arial" w:hAnsi="Arial" w:cs="Arial"/>
          <w:sz w:val="24"/>
          <w:szCs w:val="24"/>
        </w:rPr>
        <w:t>abinete do Presidente Câmara Municipal de Bom Retiro do Sul,</w:t>
      </w:r>
      <w:r>
        <w:rPr>
          <w:rFonts w:ascii="Arial" w:hAnsi="Arial" w:cs="Arial"/>
          <w:sz w:val="24"/>
          <w:szCs w:val="24"/>
        </w:rPr>
        <w:t xml:space="preserve"> </w:t>
      </w:r>
      <w:r w:rsidR="00CD4506">
        <w:rPr>
          <w:rFonts w:ascii="Arial" w:hAnsi="Arial" w:cs="Arial"/>
          <w:sz w:val="24"/>
          <w:szCs w:val="24"/>
        </w:rPr>
        <w:t>30</w:t>
      </w:r>
      <w:r>
        <w:rPr>
          <w:rFonts w:ascii="Arial" w:hAnsi="Arial" w:cs="Arial"/>
          <w:sz w:val="24"/>
          <w:szCs w:val="24"/>
        </w:rPr>
        <w:t xml:space="preserve"> de dezembro </w:t>
      </w:r>
      <w:r w:rsidRPr="00D60C10">
        <w:rPr>
          <w:rFonts w:ascii="Arial" w:hAnsi="Arial" w:cs="Arial"/>
          <w:sz w:val="24"/>
          <w:szCs w:val="24"/>
        </w:rPr>
        <w:t>de 20</w:t>
      </w:r>
      <w:r>
        <w:rPr>
          <w:rFonts w:ascii="Arial" w:hAnsi="Arial" w:cs="Arial"/>
          <w:sz w:val="24"/>
          <w:szCs w:val="24"/>
        </w:rPr>
        <w:t>21</w:t>
      </w:r>
      <w:r w:rsidRPr="00D60C10">
        <w:rPr>
          <w:rFonts w:ascii="Arial" w:hAnsi="Arial" w:cs="Arial"/>
          <w:sz w:val="24"/>
          <w:szCs w:val="24"/>
        </w:rPr>
        <w:t>.</w:t>
      </w:r>
    </w:p>
    <w:p w14:paraId="0A9A78E9" w14:textId="77777777" w:rsidR="00D74E02" w:rsidRDefault="00D74E02" w:rsidP="00837535">
      <w:pPr>
        <w:tabs>
          <w:tab w:val="left" w:pos="426"/>
        </w:tabs>
        <w:spacing w:line="360" w:lineRule="auto"/>
        <w:ind w:left="-1418" w:right="-142"/>
        <w:jc w:val="right"/>
        <w:rPr>
          <w:rFonts w:ascii="Arial" w:hAnsi="Arial" w:cs="Arial"/>
          <w:sz w:val="24"/>
          <w:szCs w:val="24"/>
        </w:rPr>
      </w:pPr>
    </w:p>
    <w:p w14:paraId="0A107E6B" w14:textId="77777777" w:rsidR="00837535" w:rsidRDefault="00837535" w:rsidP="00837535">
      <w:pPr>
        <w:tabs>
          <w:tab w:val="left" w:pos="426"/>
        </w:tabs>
        <w:spacing w:line="360" w:lineRule="auto"/>
        <w:ind w:left="-1418" w:right="-853"/>
        <w:jc w:val="center"/>
        <w:rPr>
          <w:rFonts w:ascii="Arial" w:hAnsi="Arial" w:cs="Arial"/>
          <w:sz w:val="24"/>
          <w:szCs w:val="24"/>
        </w:rPr>
      </w:pPr>
    </w:p>
    <w:p w14:paraId="35CE8F03" w14:textId="15512F48" w:rsidR="00837535" w:rsidRPr="006F653F" w:rsidRDefault="00CD4506" w:rsidP="00837535">
      <w:pPr>
        <w:ind w:left="-709"/>
        <w:jc w:val="center"/>
        <w:rPr>
          <w:rFonts w:ascii="Arial" w:hAnsi="Arial" w:cs="Arial"/>
          <w:noProof/>
          <w:sz w:val="22"/>
          <w:szCs w:val="22"/>
        </w:rPr>
      </w:pPr>
      <w:r>
        <w:rPr>
          <w:rFonts w:ascii="Arial" w:hAnsi="Arial" w:cs="Arial"/>
          <w:noProof/>
          <w:sz w:val="22"/>
          <w:szCs w:val="22"/>
        </w:rPr>
        <w:t>Clóvis Pereira dos Santos</w:t>
      </w:r>
      <w:r w:rsidR="00837535" w:rsidRPr="006F653F">
        <w:rPr>
          <w:rFonts w:ascii="Arial" w:hAnsi="Arial" w:cs="Arial"/>
          <w:noProof/>
          <w:sz w:val="22"/>
          <w:szCs w:val="22"/>
        </w:rPr>
        <w:t xml:space="preserve">                  </w:t>
      </w:r>
      <w:r>
        <w:rPr>
          <w:rFonts w:ascii="Arial" w:hAnsi="Arial" w:cs="Arial"/>
          <w:noProof/>
          <w:sz w:val="22"/>
          <w:szCs w:val="22"/>
        </w:rPr>
        <w:t xml:space="preserve">           </w:t>
      </w:r>
      <w:r w:rsidR="00837535" w:rsidRPr="006F653F">
        <w:rPr>
          <w:rFonts w:ascii="Arial" w:hAnsi="Arial" w:cs="Arial"/>
          <w:noProof/>
          <w:sz w:val="22"/>
          <w:szCs w:val="22"/>
        </w:rPr>
        <w:t xml:space="preserve">       </w:t>
      </w:r>
      <w:r w:rsidR="00837535">
        <w:rPr>
          <w:rFonts w:ascii="Arial" w:hAnsi="Arial" w:cs="Arial"/>
          <w:noProof/>
          <w:sz w:val="22"/>
          <w:szCs w:val="22"/>
        </w:rPr>
        <w:t>Marcelo Kerber</w:t>
      </w:r>
    </w:p>
    <w:p w14:paraId="50512C26" w14:textId="408B88EA" w:rsidR="00837535" w:rsidRPr="006F653F" w:rsidRDefault="00CD4506" w:rsidP="00CD4506">
      <w:pPr>
        <w:rPr>
          <w:rFonts w:ascii="Arial" w:hAnsi="Arial" w:cs="Arial"/>
          <w:noProof/>
          <w:sz w:val="18"/>
          <w:szCs w:val="18"/>
        </w:rPr>
      </w:pPr>
      <w:r>
        <w:rPr>
          <w:rFonts w:ascii="Arial" w:hAnsi="Arial" w:cs="Arial"/>
          <w:noProof/>
          <w:sz w:val="18"/>
          <w:szCs w:val="18"/>
        </w:rPr>
        <w:t xml:space="preserve">      Vice-</w:t>
      </w:r>
      <w:r w:rsidR="00837535" w:rsidRPr="006F653F">
        <w:rPr>
          <w:rFonts w:ascii="Arial" w:hAnsi="Arial" w:cs="Arial"/>
          <w:noProof/>
          <w:sz w:val="18"/>
          <w:szCs w:val="18"/>
        </w:rPr>
        <w:t xml:space="preserve">Presidente </w:t>
      </w:r>
      <w:r>
        <w:rPr>
          <w:rFonts w:ascii="Arial" w:hAnsi="Arial" w:cs="Arial"/>
          <w:noProof/>
          <w:sz w:val="18"/>
          <w:szCs w:val="18"/>
        </w:rPr>
        <w:t>em exercico de Presidente</w:t>
      </w:r>
      <w:r w:rsidR="00837535" w:rsidRPr="006F653F">
        <w:rPr>
          <w:rFonts w:ascii="Arial" w:hAnsi="Arial" w:cs="Arial"/>
          <w:noProof/>
          <w:sz w:val="18"/>
          <w:szCs w:val="18"/>
        </w:rPr>
        <w:t xml:space="preserve">  </w:t>
      </w:r>
      <w:r>
        <w:rPr>
          <w:rFonts w:ascii="Arial" w:hAnsi="Arial" w:cs="Arial"/>
          <w:noProof/>
          <w:sz w:val="18"/>
          <w:szCs w:val="18"/>
        </w:rPr>
        <w:t xml:space="preserve">                            </w:t>
      </w:r>
      <w:r w:rsidR="00837535" w:rsidRPr="006F653F">
        <w:rPr>
          <w:rFonts w:ascii="Arial" w:hAnsi="Arial" w:cs="Arial"/>
          <w:noProof/>
          <w:sz w:val="18"/>
          <w:szCs w:val="18"/>
        </w:rPr>
        <w:t xml:space="preserve"> </w:t>
      </w:r>
      <w:r>
        <w:rPr>
          <w:rFonts w:ascii="Arial" w:hAnsi="Arial" w:cs="Arial"/>
          <w:noProof/>
          <w:sz w:val="18"/>
          <w:szCs w:val="18"/>
        </w:rPr>
        <w:t xml:space="preserve">      </w:t>
      </w:r>
      <w:r w:rsidR="00837535" w:rsidRPr="006F653F">
        <w:rPr>
          <w:rFonts w:ascii="Arial" w:hAnsi="Arial" w:cs="Arial"/>
          <w:noProof/>
          <w:sz w:val="18"/>
          <w:szCs w:val="18"/>
        </w:rPr>
        <w:t xml:space="preserve"> </w:t>
      </w:r>
      <w:r>
        <w:rPr>
          <w:rFonts w:ascii="Arial" w:hAnsi="Arial" w:cs="Arial"/>
          <w:noProof/>
          <w:sz w:val="18"/>
          <w:szCs w:val="18"/>
        </w:rPr>
        <w:t xml:space="preserve">     </w:t>
      </w:r>
      <w:r w:rsidR="00837535" w:rsidRPr="006F653F">
        <w:rPr>
          <w:rFonts w:ascii="Arial" w:hAnsi="Arial" w:cs="Arial"/>
          <w:noProof/>
          <w:sz w:val="18"/>
          <w:szCs w:val="18"/>
        </w:rPr>
        <w:t>Diretor</w:t>
      </w:r>
    </w:p>
    <w:p w14:paraId="55178146" w14:textId="3F0291A2" w:rsidR="00837535" w:rsidRPr="006F653F" w:rsidRDefault="00CD4506" w:rsidP="00837535">
      <w:pPr>
        <w:ind w:left="-709"/>
        <w:jc w:val="center"/>
        <w:rPr>
          <w:rFonts w:ascii="Arial" w:hAnsi="Arial" w:cs="Arial"/>
          <w:noProof/>
          <w:sz w:val="18"/>
          <w:szCs w:val="18"/>
        </w:rPr>
      </w:pPr>
      <w:r>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 xml:space="preserve">Câmara Municipal de                    </w:t>
      </w:r>
      <w:r w:rsidR="00837535">
        <w:rPr>
          <w:rFonts w:ascii="Arial" w:hAnsi="Arial" w:cs="Arial"/>
          <w:noProof/>
          <w:sz w:val="18"/>
          <w:szCs w:val="18"/>
        </w:rPr>
        <w:t xml:space="preserve">        </w:t>
      </w:r>
      <w:r>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Pr>
          <w:rFonts w:ascii="Arial" w:hAnsi="Arial" w:cs="Arial"/>
          <w:noProof/>
          <w:sz w:val="18"/>
          <w:szCs w:val="18"/>
        </w:rPr>
        <w:t xml:space="preserve">  </w:t>
      </w:r>
      <w:r w:rsidR="00837535" w:rsidRPr="006F653F">
        <w:rPr>
          <w:rFonts w:ascii="Arial" w:hAnsi="Arial" w:cs="Arial"/>
          <w:noProof/>
          <w:sz w:val="18"/>
          <w:szCs w:val="18"/>
        </w:rPr>
        <w:t xml:space="preserve">Câmara Municipal de </w:t>
      </w:r>
    </w:p>
    <w:p w14:paraId="01C7419C" w14:textId="044D1551" w:rsidR="00837535" w:rsidRDefault="00837535" w:rsidP="00837535">
      <w:pPr>
        <w:ind w:left="-709"/>
        <w:rPr>
          <w:rFonts w:ascii="Arial" w:hAnsi="Arial" w:cs="Arial"/>
          <w:noProof/>
          <w:sz w:val="24"/>
          <w:szCs w:val="24"/>
        </w:rPr>
      </w:pP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 xml:space="preserve"> Vereadores de Bom Retiro do Sul  </w:t>
      </w:r>
      <w:r>
        <w:rPr>
          <w:rFonts w:ascii="Arial" w:hAnsi="Arial" w:cs="Arial"/>
          <w:noProof/>
          <w:sz w:val="18"/>
          <w:szCs w:val="18"/>
        </w:rPr>
        <w:t xml:space="preserve">      </w:t>
      </w:r>
      <w:r w:rsidR="00CD4506">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 xml:space="preserve">   </w:t>
      </w:r>
      <w:r w:rsidR="00CD4506">
        <w:rPr>
          <w:rFonts w:ascii="Arial" w:hAnsi="Arial" w:cs="Arial"/>
          <w:noProof/>
          <w:sz w:val="18"/>
          <w:szCs w:val="18"/>
        </w:rPr>
        <w:t xml:space="preserve">  </w:t>
      </w:r>
      <w:r w:rsidRPr="006F653F">
        <w:rPr>
          <w:rFonts w:ascii="Arial" w:hAnsi="Arial" w:cs="Arial"/>
          <w:noProof/>
          <w:sz w:val="18"/>
          <w:szCs w:val="18"/>
        </w:rPr>
        <w:t xml:space="preserve"> </w:t>
      </w:r>
      <w:r>
        <w:rPr>
          <w:rFonts w:ascii="Arial" w:hAnsi="Arial" w:cs="Arial"/>
          <w:noProof/>
          <w:sz w:val="18"/>
          <w:szCs w:val="18"/>
        </w:rPr>
        <w:t xml:space="preserve"> </w:t>
      </w:r>
      <w:r w:rsidRPr="006F653F">
        <w:rPr>
          <w:rFonts w:ascii="Arial" w:hAnsi="Arial" w:cs="Arial"/>
          <w:noProof/>
          <w:sz w:val="18"/>
          <w:szCs w:val="18"/>
        </w:rPr>
        <w:t>Vereadores de Bom Retiro do Sul</w:t>
      </w:r>
      <w:r>
        <w:rPr>
          <w:rFonts w:ascii="Arial" w:hAnsi="Arial" w:cs="Arial"/>
          <w:noProof/>
          <w:sz w:val="24"/>
          <w:szCs w:val="24"/>
        </w:rPr>
        <w:t xml:space="preserve"> </w:t>
      </w:r>
    </w:p>
    <w:sectPr w:rsidR="00837535" w:rsidSect="00FA13E1">
      <w:headerReference w:type="default" r:id="rId8"/>
      <w:pgSz w:w="11906" w:h="16838"/>
      <w:pgMar w:top="227" w:right="1416" w:bottom="284"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69323" w14:textId="77777777" w:rsidR="000A4FCB" w:rsidRDefault="000A4FCB" w:rsidP="008C505E">
      <w:r>
        <w:separator/>
      </w:r>
    </w:p>
  </w:endnote>
  <w:endnote w:type="continuationSeparator" w:id="0">
    <w:p w14:paraId="72463B2A" w14:textId="77777777" w:rsidR="000A4FCB" w:rsidRDefault="000A4FCB" w:rsidP="008C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13EF0" w14:textId="77777777" w:rsidR="000A4FCB" w:rsidRDefault="000A4FCB" w:rsidP="008C505E">
      <w:r>
        <w:separator/>
      </w:r>
    </w:p>
  </w:footnote>
  <w:footnote w:type="continuationSeparator" w:id="0">
    <w:p w14:paraId="0E8E4EE0" w14:textId="77777777" w:rsidR="000A4FCB" w:rsidRDefault="000A4FCB" w:rsidP="008C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D855" w14:textId="77777777" w:rsidR="008C505E" w:rsidRPr="008C505E" w:rsidRDefault="008C505E" w:rsidP="00A05D63">
    <w:pPr>
      <w:ind w:firstLine="567"/>
      <w:jc w:val="center"/>
      <w:rPr>
        <w:b/>
        <w:sz w:val="28"/>
        <w:szCs w:val="28"/>
      </w:rPr>
    </w:pPr>
    <w:r w:rsidRPr="008C505E">
      <w:rPr>
        <w:noProof/>
      </w:rPr>
      <w:drawing>
        <wp:anchor distT="0" distB="0" distL="114300" distR="114300" simplePos="0" relativeHeight="251660288" behindDoc="0" locked="0" layoutInCell="1" allowOverlap="1" wp14:anchorId="2996221D" wp14:editId="6859E0A2">
          <wp:simplePos x="0" y="0"/>
          <wp:positionH relativeFrom="margin">
            <wp:posOffset>-779145</wp:posOffset>
          </wp:positionH>
          <wp:positionV relativeFrom="paragraph">
            <wp:posOffset>16510</wp:posOffset>
          </wp:positionV>
          <wp:extent cx="904875" cy="883634"/>
          <wp:effectExtent l="0" t="0" r="0" b="0"/>
          <wp:wrapNone/>
          <wp:docPr id="7" name="Imagem 7"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399" cy="887075"/>
                  </a:xfrm>
                  <a:prstGeom prst="rect">
                    <a:avLst/>
                  </a:prstGeom>
                  <a:noFill/>
                </pic:spPr>
              </pic:pic>
            </a:graphicData>
          </a:graphic>
          <wp14:sizeRelH relativeFrom="page">
            <wp14:pctWidth>0</wp14:pctWidth>
          </wp14:sizeRelH>
          <wp14:sizeRelV relativeFrom="page">
            <wp14:pctHeight>0</wp14:pctHeight>
          </wp14:sizeRelV>
        </wp:anchor>
      </w:drawing>
    </w:r>
    <w:r w:rsidRPr="008C505E">
      <w:rPr>
        <w:noProof/>
      </w:rPr>
      <w:drawing>
        <wp:anchor distT="0" distB="0" distL="114300" distR="114300" simplePos="0" relativeHeight="251659264" behindDoc="0" locked="0" layoutInCell="1" allowOverlap="1" wp14:anchorId="54C4C9F7" wp14:editId="1C84FCF2">
          <wp:simplePos x="0" y="0"/>
          <wp:positionH relativeFrom="margin">
            <wp:posOffset>5320665</wp:posOffset>
          </wp:positionH>
          <wp:positionV relativeFrom="paragraph">
            <wp:posOffset>95885</wp:posOffset>
          </wp:positionV>
          <wp:extent cx="542925" cy="756285"/>
          <wp:effectExtent l="0" t="0" r="9525" b="5715"/>
          <wp:wrapNone/>
          <wp:docPr id="8" name="Imagem 8"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Pr="008C505E">
      <w:rPr>
        <w:b/>
        <w:sz w:val="28"/>
        <w:szCs w:val="28"/>
      </w:rPr>
      <w:t>PODER LEGISLATIVO DE BOM RETIRO DO SUL – RS</w:t>
    </w:r>
  </w:p>
  <w:p w14:paraId="2A7F0DE5" w14:textId="77777777" w:rsidR="008C505E" w:rsidRPr="008C505E" w:rsidRDefault="008C505E" w:rsidP="008C505E">
    <w:pPr>
      <w:jc w:val="center"/>
      <w:rPr>
        <w:sz w:val="18"/>
        <w:szCs w:val="18"/>
      </w:rPr>
    </w:pPr>
    <w:r w:rsidRPr="008C505E">
      <w:rPr>
        <w:sz w:val="18"/>
        <w:szCs w:val="18"/>
      </w:rPr>
      <w:t>RUA REINALDO NOSCHANG, 80 CEP 95870-000</w:t>
    </w:r>
  </w:p>
  <w:p w14:paraId="6744DBF0" w14:textId="77777777" w:rsidR="008C505E" w:rsidRPr="008C505E" w:rsidRDefault="008C505E" w:rsidP="008C505E">
    <w:pPr>
      <w:jc w:val="center"/>
      <w:rPr>
        <w:sz w:val="18"/>
        <w:szCs w:val="18"/>
      </w:rPr>
    </w:pPr>
    <w:r w:rsidRPr="008C505E">
      <w:rPr>
        <w:sz w:val="18"/>
        <w:szCs w:val="18"/>
      </w:rPr>
      <w:t>Tel. Fax. 51 3766-1187 - CNPJ 92.454.925/0001-20</w:t>
    </w:r>
  </w:p>
  <w:p w14:paraId="57B6668B" w14:textId="77777777" w:rsidR="008C505E" w:rsidRPr="008C505E" w:rsidRDefault="000A4FCB" w:rsidP="008C505E">
    <w:pPr>
      <w:jc w:val="center"/>
      <w:rPr>
        <w:sz w:val="18"/>
        <w:szCs w:val="18"/>
      </w:rPr>
    </w:pPr>
    <w:hyperlink r:id="rId3" w:history="1">
      <w:r w:rsidR="008C505E" w:rsidRPr="008C505E">
        <w:rPr>
          <w:color w:val="0563C1" w:themeColor="hyperlink"/>
          <w:sz w:val="18"/>
          <w:szCs w:val="18"/>
          <w:u w:val="single"/>
        </w:rPr>
        <w:t>diretoria@camarabomretirodosul.rs.gov.br</w:t>
      </w:r>
    </w:hyperlink>
    <w:r w:rsidR="008C505E" w:rsidRPr="008C505E">
      <w:rPr>
        <w:sz w:val="18"/>
        <w:szCs w:val="18"/>
      </w:rPr>
      <w:t xml:space="preserve">                                                              </w:t>
    </w:r>
  </w:p>
  <w:p w14:paraId="0B88D2F8" w14:textId="74CD793D" w:rsidR="008C505E" w:rsidRPr="008C505E" w:rsidRDefault="000A4FCB" w:rsidP="008C505E">
    <w:pPr>
      <w:spacing w:line="256" w:lineRule="auto"/>
      <w:jc w:val="center"/>
      <w:rPr>
        <w:color w:val="0563C1" w:themeColor="hyperlink"/>
        <w:sz w:val="18"/>
        <w:szCs w:val="18"/>
        <w:u w:val="single"/>
      </w:rPr>
    </w:pPr>
    <w:hyperlink r:id="rId4" w:history="1">
      <w:r w:rsidR="006466FE" w:rsidRPr="00281B3C">
        <w:rPr>
          <w:rStyle w:val="Hyperlink"/>
          <w:sz w:val="18"/>
          <w:szCs w:val="18"/>
        </w:rPr>
        <w:t>www.camarabomretirodosul.rs.gov.br</w:t>
      </w:r>
    </w:hyperlink>
  </w:p>
  <w:p w14:paraId="1B1219DC" w14:textId="77777777" w:rsidR="008C505E" w:rsidRPr="008C505E" w:rsidRDefault="008C505E" w:rsidP="008C505E">
    <w:pPr>
      <w:spacing w:line="256" w:lineRule="auto"/>
      <w:jc w:val="center"/>
      <w:rPr>
        <w:color w:val="0563C1" w:themeColor="hyperlink"/>
        <w:sz w:val="18"/>
        <w:szCs w:val="18"/>
        <w:u w:val="single"/>
      </w:rPr>
    </w:pPr>
  </w:p>
  <w:p w14:paraId="2076D561" w14:textId="77777777" w:rsidR="008C505E" w:rsidRDefault="008C50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413D32"/>
    <w:multiLevelType w:val="hybridMultilevel"/>
    <w:tmpl w:val="D5A84226"/>
    <w:lvl w:ilvl="0" w:tplc="C43E0346">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CE041C"/>
    <w:multiLevelType w:val="hybridMultilevel"/>
    <w:tmpl w:val="BD528AA0"/>
    <w:lvl w:ilvl="0" w:tplc="6374E806">
      <w:start w:val="3"/>
      <w:numFmt w:val="upp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 w15:restartNumberingAfterBreak="0">
    <w:nsid w:val="10FA739A"/>
    <w:multiLevelType w:val="hybridMultilevel"/>
    <w:tmpl w:val="0414F184"/>
    <w:lvl w:ilvl="0" w:tplc="06B0E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903F3"/>
    <w:multiLevelType w:val="hybridMultilevel"/>
    <w:tmpl w:val="F68A990A"/>
    <w:lvl w:ilvl="0" w:tplc="87461BEA">
      <w:start w:val="1"/>
      <w:numFmt w:val="lowerLetter"/>
      <w:lvlText w:val="%1)"/>
      <w:lvlJc w:val="left"/>
      <w:pPr>
        <w:ind w:left="2084" w:hanging="360"/>
      </w:pPr>
      <w:rPr>
        <w:b/>
      </w:rPr>
    </w:lvl>
    <w:lvl w:ilvl="1" w:tplc="04160019">
      <w:start w:val="1"/>
      <w:numFmt w:val="lowerLetter"/>
      <w:lvlText w:val="%2."/>
      <w:lvlJc w:val="left"/>
      <w:pPr>
        <w:ind w:left="2804" w:hanging="360"/>
      </w:pPr>
    </w:lvl>
    <w:lvl w:ilvl="2" w:tplc="0416001B">
      <w:start w:val="1"/>
      <w:numFmt w:val="lowerRoman"/>
      <w:lvlText w:val="%3."/>
      <w:lvlJc w:val="right"/>
      <w:pPr>
        <w:ind w:left="3524" w:hanging="180"/>
      </w:pPr>
    </w:lvl>
    <w:lvl w:ilvl="3" w:tplc="0416000F">
      <w:start w:val="1"/>
      <w:numFmt w:val="decimal"/>
      <w:lvlText w:val="%4."/>
      <w:lvlJc w:val="left"/>
      <w:pPr>
        <w:ind w:left="4244" w:hanging="360"/>
      </w:pPr>
    </w:lvl>
    <w:lvl w:ilvl="4" w:tplc="04160019">
      <w:start w:val="1"/>
      <w:numFmt w:val="lowerLetter"/>
      <w:lvlText w:val="%5."/>
      <w:lvlJc w:val="left"/>
      <w:pPr>
        <w:ind w:left="4964" w:hanging="360"/>
      </w:pPr>
    </w:lvl>
    <w:lvl w:ilvl="5" w:tplc="0416001B">
      <w:start w:val="1"/>
      <w:numFmt w:val="lowerRoman"/>
      <w:lvlText w:val="%6."/>
      <w:lvlJc w:val="right"/>
      <w:pPr>
        <w:ind w:left="5684" w:hanging="180"/>
      </w:pPr>
    </w:lvl>
    <w:lvl w:ilvl="6" w:tplc="0416000F">
      <w:start w:val="1"/>
      <w:numFmt w:val="decimal"/>
      <w:lvlText w:val="%7."/>
      <w:lvlJc w:val="left"/>
      <w:pPr>
        <w:ind w:left="6404" w:hanging="360"/>
      </w:pPr>
    </w:lvl>
    <w:lvl w:ilvl="7" w:tplc="04160019">
      <w:start w:val="1"/>
      <w:numFmt w:val="lowerLetter"/>
      <w:lvlText w:val="%8."/>
      <w:lvlJc w:val="left"/>
      <w:pPr>
        <w:ind w:left="7124" w:hanging="360"/>
      </w:pPr>
    </w:lvl>
    <w:lvl w:ilvl="8" w:tplc="0416001B">
      <w:start w:val="1"/>
      <w:numFmt w:val="lowerRoman"/>
      <w:lvlText w:val="%9."/>
      <w:lvlJc w:val="right"/>
      <w:pPr>
        <w:ind w:left="7844" w:hanging="180"/>
      </w:pPr>
    </w:lvl>
  </w:abstractNum>
  <w:abstractNum w:abstractNumId="5" w15:restartNumberingAfterBreak="0">
    <w:nsid w:val="132C3CFC"/>
    <w:multiLevelType w:val="hybridMultilevel"/>
    <w:tmpl w:val="2C288598"/>
    <w:lvl w:ilvl="0" w:tplc="2E2A4804">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6" w15:restartNumberingAfterBreak="0">
    <w:nsid w:val="1A26493B"/>
    <w:multiLevelType w:val="hybridMultilevel"/>
    <w:tmpl w:val="38B85220"/>
    <w:lvl w:ilvl="0" w:tplc="F210DB0E">
      <w:start w:val="1"/>
      <w:numFmt w:val="lowerLetter"/>
      <w:lvlText w:val="%1)"/>
      <w:lvlJc w:val="left"/>
      <w:pPr>
        <w:ind w:left="1920" w:hanging="360"/>
      </w:pPr>
      <w:rPr>
        <w:rFonts w:cs="Times New Roman"/>
        <w:b/>
        <w:i/>
      </w:rPr>
    </w:lvl>
    <w:lvl w:ilvl="1" w:tplc="04160019">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7" w15:restartNumberingAfterBreak="0">
    <w:nsid w:val="2A25766C"/>
    <w:multiLevelType w:val="hybridMultilevel"/>
    <w:tmpl w:val="0A2A6A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F64C80"/>
    <w:multiLevelType w:val="hybridMultilevel"/>
    <w:tmpl w:val="C8B43FC0"/>
    <w:lvl w:ilvl="0" w:tplc="C5BEBC78">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9829BC"/>
    <w:multiLevelType w:val="hybridMultilevel"/>
    <w:tmpl w:val="EEC2301C"/>
    <w:lvl w:ilvl="0" w:tplc="FDD46F9A">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10" w15:restartNumberingAfterBreak="0">
    <w:nsid w:val="2E4C441C"/>
    <w:multiLevelType w:val="hybridMultilevel"/>
    <w:tmpl w:val="5ABEADBC"/>
    <w:lvl w:ilvl="0" w:tplc="A4CEF3F4">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1" w15:restartNumberingAfterBreak="0">
    <w:nsid w:val="2E4C49BC"/>
    <w:multiLevelType w:val="hybridMultilevel"/>
    <w:tmpl w:val="A03A6B96"/>
    <w:lvl w:ilvl="0" w:tplc="E25EDBD8">
      <w:start w:val="1"/>
      <w:numFmt w:val="upperRoman"/>
      <w:lvlText w:val="%1-"/>
      <w:lvlJc w:val="left"/>
      <w:pPr>
        <w:ind w:left="1860" w:hanging="720"/>
      </w:pPr>
      <w:rPr>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12" w15:restartNumberingAfterBreak="0">
    <w:nsid w:val="380C755C"/>
    <w:multiLevelType w:val="hybridMultilevel"/>
    <w:tmpl w:val="232E0430"/>
    <w:lvl w:ilvl="0" w:tplc="FF18C5D6">
      <w:start w:val="1"/>
      <w:numFmt w:val="upperRoman"/>
      <w:lvlText w:val="%1"/>
      <w:lvlJc w:val="left"/>
      <w:pPr>
        <w:ind w:left="720" w:hanging="135"/>
        <w:jc w:val="left"/>
      </w:pPr>
      <w:rPr>
        <w:rFonts w:ascii="Arial MT" w:eastAsia="Arial MT" w:hAnsi="Arial MT" w:cs="Arial MT" w:hint="default"/>
        <w:w w:val="100"/>
        <w:sz w:val="24"/>
        <w:szCs w:val="24"/>
        <w:lang w:val="pt-PT" w:eastAsia="en-US" w:bidi="ar-SA"/>
      </w:rPr>
    </w:lvl>
    <w:lvl w:ilvl="1" w:tplc="1988B78A">
      <w:numFmt w:val="bullet"/>
      <w:lvlText w:val="•"/>
      <w:lvlJc w:val="left"/>
      <w:pPr>
        <w:ind w:left="1639" w:hanging="135"/>
      </w:pPr>
      <w:rPr>
        <w:rFonts w:hint="default"/>
        <w:lang w:val="pt-PT" w:eastAsia="en-US" w:bidi="ar-SA"/>
      </w:rPr>
    </w:lvl>
    <w:lvl w:ilvl="2" w:tplc="DBC4B0C4">
      <w:numFmt w:val="bullet"/>
      <w:lvlText w:val="•"/>
      <w:lvlJc w:val="left"/>
      <w:pPr>
        <w:ind w:left="2557" w:hanging="135"/>
      </w:pPr>
      <w:rPr>
        <w:rFonts w:hint="default"/>
        <w:lang w:val="pt-PT" w:eastAsia="en-US" w:bidi="ar-SA"/>
      </w:rPr>
    </w:lvl>
    <w:lvl w:ilvl="3" w:tplc="EBEC66A4">
      <w:numFmt w:val="bullet"/>
      <w:lvlText w:val="•"/>
      <w:lvlJc w:val="left"/>
      <w:pPr>
        <w:ind w:left="3476" w:hanging="135"/>
      </w:pPr>
      <w:rPr>
        <w:rFonts w:hint="default"/>
        <w:lang w:val="pt-PT" w:eastAsia="en-US" w:bidi="ar-SA"/>
      </w:rPr>
    </w:lvl>
    <w:lvl w:ilvl="4" w:tplc="28F0009E">
      <w:numFmt w:val="bullet"/>
      <w:lvlText w:val="•"/>
      <w:lvlJc w:val="left"/>
      <w:pPr>
        <w:ind w:left="4394" w:hanging="135"/>
      </w:pPr>
      <w:rPr>
        <w:rFonts w:hint="default"/>
        <w:lang w:val="pt-PT" w:eastAsia="en-US" w:bidi="ar-SA"/>
      </w:rPr>
    </w:lvl>
    <w:lvl w:ilvl="5" w:tplc="FDA8A0B6">
      <w:numFmt w:val="bullet"/>
      <w:lvlText w:val="•"/>
      <w:lvlJc w:val="left"/>
      <w:pPr>
        <w:ind w:left="5313" w:hanging="135"/>
      </w:pPr>
      <w:rPr>
        <w:rFonts w:hint="default"/>
        <w:lang w:val="pt-PT" w:eastAsia="en-US" w:bidi="ar-SA"/>
      </w:rPr>
    </w:lvl>
    <w:lvl w:ilvl="6" w:tplc="02166C34">
      <w:numFmt w:val="bullet"/>
      <w:lvlText w:val="•"/>
      <w:lvlJc w:val="left"/>
      <w:pPr>
        <w:ind w:left="6231" w:hanging="135"/>
      </w:pPr>
      <w:rPr>
        <w:rFonts w:hint="default"/>
        <w:lang w:val="pt-PT" w:eastAsia="en-US" w:bidi="ar-SA"/>
      </w:rPr>
    </w:lvl>
    <w:lvl w:ilvl="7" w:tplc="9F0060F8">
      <w:numFmt w:val="bullet"/>
      <w:lvlText w:val="•"/>
      <w:lvlJc w:val="left"/>
      <w:pPr>
        <w:ind w:left="7149" w:hanging="135"/>
      </w:pPr>
      <w:rPr>
        <w:rFonts w:hint="default"/>
        <w:lang w:val="pt-PT" w:eastAsia="en-US" w:bidi="ar-SA"/>
      </w:rPr>
    </w:lvl>
    <w:lvl w:ilvl="8" w:tplc="63787276">
      <w:numFmt w:val="bullet"/>
      <w:lvlText w:val="•"/>
      <w:lvlJc w:val="left"/>
      <w:pPr>
        <w:ind w:left="8068" w:hanging="135"/>
      </w:pPr>
      <w:rPr>
        <w:rFonts w:hint="default"/>
        <w:lang w:val="pt-PT" w:eastAsia="en-US" w:bidi="ar-SA"/>
      </w:rPr>
    </w:lvl>
  </w:abstractNum>
  <w:abstractNum w:abstractNumId="13" w15:restartNumberingAfterBreak="0">
    <w:nsid w:val="39E955F9"/>
    <w:multiLevelType w:val="hybridMultilevel"/>
    <w:tmpl w:val="4CDAA460"/>
    <w:lvl w:ilvl="0" w:tplc="6DD4D51C">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4" w15:restartNumberingAfterBreak="0">
    <w:nsid w:val="425D258D"/>
    <w:multiLevelType w:val="hybridMultilevel"/>
    <w:tmpl w:val="B96AD186"/>
    <w:lvl w:ilvl="0" w:tplc="BD5279A8">
      <w:start w:val="2"/>
      <w:numFmt w:val="upperRoman"/>
      <w:lvlText w:val="%1-"/>
      <w:lvlJc w:val="left"/>
      <w:pPr>
        <w:ind w:left="1997" w:hanging="720"/>
      </w:pPr>
      <w:rPr>
        <w:rFonts w:hint="default"/>
        <w:b/>
        <w:bCs/>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15" w15:restartNumberingAfterBreak="0">
    <w:nsid w:val="426E44A0"/>
    <w:multiLevelType w:val="hybridMultilevel"/>
    <w:tmpl w:val="03924488"/>
    <w:lvl w:ilvl="0" w:tplc="96DE42C8">
      <w:start w:val="1"/>
      <w:numFmt w:val="upperRoman"/>
      <w:lvlText w:val="%1-"/>
      <w:lvlJc w:val="left"/>
      <w:pPr>
        <w:ind w:left="1860" w:hanging="720"/>
      </w:pPr>
      <w:rPr>
        <w:rFonts w:ascii="Arial" w:eastAsia="Times New Roman" w:hAnsi="Arial" w:cs="Arial"/>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16" w15:restartNumberingAfterBreak="0">
    <w:nsid w:val="454118D0"/>
    <w:multiLevelType w:val="hybridMultilevel"/>
    <w:tmpl w:val="D876E31A"/>
    <w:lvl w:ilvl="0" w:tplc="B5F4CE6E">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5BC97384"/>
    <w:multiLevelType w:val="hybridMultilevel"/>
    <w:tmpl w:val="869C85FE"/>
    <w:lvl w:ilvl="0" w:tplc="DB90DD5C">
      <w:start w:val="1"/>
      <w:numFmt w:val="lowerLetter"/>
      <w:lvlText w:val="%1)"/>
      <w:lvlJc w:val="left"/>
      <w:pPr>
        <w:ind w:left="1146" w:hanging="360"/>
      </w:pPr>
      <w:rPr>
        <w:rFonts w:cs="Times New Roman"/>
        <w:b/>
        <w:i/>
      </w:rPr>
    </w:lvl>
    <w:lvl w:ilvl="1" w:tplc="04160019" w:tentative="1">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18" w15:restartNumberingAfterBreak="0">
    <w:nsid w:val="68ED1902"/>
    <w:multiLevelType w:val="hybridMultilevel"/>
    <w:tmpl w:val="1CCC43E0"/>
    <w:lvl w:ilvl="0" w:tplc="D9D671C6">
      <w:start w:val="6"/>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15:restartNumberingAfterBreak="0">
    <w:nsid w:val="77A96E1F"/>
    <w:multiLevelType w:val="hybridMultilevel"/>
    <w:tmpl w:val="D5D6E95A"/>
    <w:lvl w:ilvl="0" w:tplc="DAB4C93E">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21" w15:restartNumberingAfterBreak="0">
    <w:nsid w:val="7DED4BA8"/>
    <w:multiLevelType w:val="hybridMultilevel"/>
    <w:tmpl w:val="484E464C"/>
    <w:lvl w:ilvl="0" w:tplc="49326166">
      <w:start w:val="1"/>
      <w:numFmt w:val="upperRoman"/>
      <w:lvlText w:val="%1-"/>
      <w:lvlJc w:val="left"/>
      <w:pPr>
        <w:ind w:left="1855" w:hanging="720"/>
      </w:pPr>
      <w:rPr>
        <w:rFonts w:hint="default"/>
        <w:b/>
        <w:bCs/>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6"/>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
  </w:num>
  <w:num w:numId="13">
    <w:abstractNumId w:val="2"/>
  </w:num>
  <w:num w:numId="14">
    <w:abstractNumId w:val="8"/>
  </w:num>
  <w:num w:numId="15">
    <w:abstractNumId w:val="21"/>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0"/>
  </w:num>
  <w:num w:numId="22">
    <w:abstractNumId w:val="18"/>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5E"/>
    <w:rsid w:val="000007C9"/>
    <w:rsid w:val="00012BE6"/>
    <w:rsid w:val="00014A81"/>
    <w:rsid w:val="00025289"/>
    <w:rsid w:val="00025680"/>
    <w:rsid w:val="00035B51"/>
    <w:rsid w:val="00036B93"/>
    <w:rsid w:val="00040F42"/>
    <w:rsid w:val="00042CE1"/>
    <w:rsid w:val="00044566"/>
    <w:rsid w:val="000448B3"/>
    <w:rsid w:val="0004723C"/>
    <w:rsid w:val="000504C4"/>
    <w:rsid w:val="000611CE"/>
    <w:rsid w:val="00072689"/>
    <w:rsid w:val="00075ECD"/>
    <w:rsid w:val="00091353"/>
    <w:rsid w:val="000A4FCB"/>
    <w:rsid w:val="000A534F"/>
    <w:rsid w:val="000A7B08"/>
    <w:rsid w:val="000B2F50"/>
    <w:rsid w:val="000B5F37"/>
    <w:rsid w:val="000C43E3"/>
    <w:rsid w:val="000E0DF7"/>
    <w:rsid w:val="000E1F4A"/>
    <w:rsid w:val="000E6ABE"/>
    <w:rsid w:val="000F57DD"/>
    <w:rsid w:val="00106584"/>
    <w:rsid w:val="00110952"/>
    <w:rsid w:val="00117C86"/>
    <w:rsid w:val="00121BEB"/>
    <w:rsid w:val="00126636"/>
    <w:rsid w:val="001368CC"/>
    <w:rsid w:val="00145A76"/>
    <w:rsid w:val="001544D7"/>
    <w:rsid w:val="001545DD"/>
    <w:rsid w:val="00164986"/>
    <w:rsid w:val="001657DF"/>
    <w:rsid w:val="00166AC3"/>
    <w:rsid w:val="00170B65"/>
    <w:rsid w:val="001772E9"/>
    <w:rsid w:val="00196BC8"/>
    <w:rsid w:val="001A60A8"/>
    <w:rsid w:val="001B0F34"/>
    <w:rsid w:val="001B4557"/>
    <w:rsid w:val="001C02AE"/>
    <w:rsid w:val="001C0CC4"/>
    <w:rsid w:val="001C2150"/>
    <w:rsid w:val="001C6D3E"/>
    <w:rsid w:val="001E0484"/>
    <w:rsid w:val="001E0749"/>
    <w:rsid w:val="001E2F99"/>
    <w:rsid w:val="001E3731"/>
    <w:rsid w:val="001F2F72"/>
    <w:rsid w:val="0020175A"/>
    <w:rsid w:val="00211F2F"/>
    <w:rsid w:val="00216526"/>
    <w:rsid w:val="0022104D"/>
    <w:rsid w:val="002223C5"/>
    <w:rsid w:val="00230322"/>
    <w:rsid w:val="00244162"/>
    <w:rsid w:val="00245730"/>
    <w:rsid w:val="002722C7"/>
    <w:rsid w:val="0028114E"/>
    <w:rsid w:val="002820AC"/>
    <w:rsid w:val="00282D5D"/>
    <w:rsid w:val="00285987"/>
    <w:rsid w:val="00286AA6"/>
    <w:rsid w:val="00291FD8"/>
    <w:rsid w:val="0029348E"/>
    <w:rsid w:val="00293BA3"/>
    <w:rsid w:val="002B2B9B"/>
    <w:rsid w:val="002B58F4"/>
    <w:rsid w:val="002B6C0A"/>
    <w:rsid w:val="002C2234"/>
    <w:rsid w:val="002D126C"/>
    <w:rsid w:val="002D3CEE"/>
    <w:rsid w:val="002E06E7"/>
    <w:rsid w:val="002E0A9C"/>
    <w:rsid w:val="002E456E"/>
    <w:rsid w:val="002F2719"/>
    <w:rsid w:val="002F35D5"/>
    <w:rsid w:val="00301155"/>
    <w:rsid w:val="00302F65"/>
    <w:rsid w:val="0030512A"/>
    <w:rsid w:val="00312D01"/>
    <w:rsid w:val="003245D4"/>
    <w:rsid w:val="0033491D"/>
    <w:rsid w:val="00336B75"/>
    <w:rsid w:val="00344C2D"/>
    <w:rsid w:val="00345FD6"/>
    <w:rsid w:val="00350802"/>
    <w:rsid w:val="00353F64"/>
    <w:rsid w:val="003632ED"/>
    <w:rsid w:val="0037481D"/>
    <w:rsid w:val="0038044B"/>
    <w:rsid w:val="00392944"/>
    <w:rsid w:val="00394AB7"/>
    <w:rsid w:val="003A0567"/>
    <w:rsid w:val="003A6A6C"/>
    <w:rsid w:val="003B14A3"/>
    <w:rsid w:val="003B7826"/>
    <w:rsid w:val="003C07B2"/>
    <w:rsid w:val="003C183F"/>
    <w:rsid w:val="003C34D3"/>
    <w:rsid w:val="003D267E"/>
    <w:rsid w:val="003D7EBA"/>
    <w:rsid w:val="003F2A64"/>
    <w:rsid w:val="003F461B"/>
    <w:rsid w:val="003F6E72"/>
    <w:rsid w:val="003F7A6C"/>
    <w:rsid w:val="00400FA9"/>
    <w:rsid w:val="004014FA"/>
    <w:rsid w:val="00402A31"/>
    <w:rsid w:val="00410DC5"/>
    <w:rsid w:val="00415389"/>
    <w:rsid w:val="00415FDC"/>
    <w:rsid w:val="004166CE"/>
    <w:rsid w:val="00431000"/>
    <w:rsid w:val="004311E4"/>
    <w:rsid w:val="0043281C"/>
    <w:rsid w:val="004333DB"/>
    <w:rsid w:val="00436C39"/>
    <w:rsid w:val="0044145C"/>
    <w:rsid w:val="0044549E"/>
    <w:rsid w:val="00446213"/>
    <w:rsid w:val="00446A12"/>
    <w:rsid w:val="00450C35"/>
    <w:rsid w:val="00452065"/>
    <w:rsid w:val="00454C67"/>
    <w:rsid w:val="00461F3E"/>
    <w:rsid w:val="00482F39"/>
    <w:rsid w:val="0049115F"/>
    <w:rsid w:val="00491545"/>
    <w:rsid w:val="004923BE"/>
    <w:rsid w:val="004926D2"/>
    <w:rsid w:val="00492E64"/>
    <w:rsid w:val="00496984"/>
    <w:rsid w:val="004A5E33"/>
    <w:rsid w:val="004A64E4"/>
    <w:rsid w:val="004C24C0"/>
    <w:rsid w:val="004C6B06"/>
    <w:rsid w:val="004C74E4"/>
    <w:rsid w:val="004D0D8B"/>
    <w:rsid w:val="004D41C1"/>
    <w:rsid w:val="004D449E"/>
    <w:rsid w:val="004E1FD8"/>
    <w:rsid w:val="004E23A4"/>
    <w:rsid w:val="004E4210"/>
    <w:rsid w:val="004E4C14"/>
    <w:rsid w:val="004F75F9"/>
    <w:rsid w:val="00502C65"/>
    <w:rsid w:val="0051232C"/>
    <w:rsid w:val="0051387B"/>
    <w:rsid w:val="00514F2B"/>
    <w:rsid w:val="00517B6D"/>
    <w:rsid w:val="00520C5B"/>
    <w:rsid w:val="00520F70"/>
    <w:rsid w:val="00521A96"/>
    <w:rsid w:val="00522C74"/>
    <w:rsid w:val="00562243"/>
    <w:rsid w:val="00564B84"/>
    <w:rsid w:val="00571079"/>
    <w:rsid w:val="00581DA1"/>
    <w:rsid w:val="005A7E24"/>
    <w:rsid w:val="005B6A9F"/>
    <w:rsid w:val="005C55EF"/>
    <w:rsid w:val="005C6A73"/>
    <w:rsid w:val="005D49BA"/>
    <w:rsid w:val="005E3245"/>
    <w:rsid w:val="005E38FB"/>
    <w:rsid w:val="005E5513"/>
    <w:rsid w:val="005E7B75"/>
    <w:rsid w:val="005F55FE"/>
    <w:rsid w:val="006029F3"/>
    <w:rsid w:val="00612251"/>
    <w:rsid w:val="00615810"/>
    <w:rsid w:val="00630F2B"/>
    <w:rsid w:val="00637B16"/>
    <w:rsid w:val="0064135F"/>
    <w:rsid w:val="006466FE"/>
    <w:rsid w:val="00646D17"/>
    <w:rsid w:val="00652983"/>
    <w:rsid w:val="00664B78"/>
    <w:rsid w:val="00666AE3"/>
    <w:rsid w:val="006833FB"/>
    <w:rsid w:val="006915E9"/>
    <w:rsid w:val="006A6578"/>
    <w:rsid w:val="006B0C98"/>
    <w:rsid w:val="006B21A6"/>
    <w:rsid w:val="006B380B"/>
    <w:rsid w:val="006B5341"/>
    <w:rsid w:val="006B6E0F"/>
    <w:rsid w:val="006C4239"/>
    <w:rsid w:val="006D21D2"/>
    <w:rsid w:val="006D4F32"/>
    <w:rsid w:val="006D61DA"/>
    <w:rsid w:val="006F2011"/>
    <w:rsid w:val="006F2E3B"/>
    <w:rsid w:val="006F4BF8"/>
    <w:rsid w:val="00701A20"/>
    <w:rsid w:val="0071178B"/>
    <w:rsid w:val="0071289C"/>
    <w:rsid w:val="007130E0"/>
    <w:rsid w:val="007250F3"/>
    <w:rsid w:val="00731065"/>
    <w:rsid w:val="00735D4C"/>
    <w:rsid w:val="00765464"/>
    <w:rsid w:val="0077016F"/>
    <w:rsid w:val="00771318"/>
    <w:rsid w:val="007723DD"/>
    <w:rsid w:val="00781517"/>
    <w:rsid w:val="00792C4B"/>
    <w:rsid w:val="00794BA7"/>
    <w:rsid w:val="007A162A"/>
    <w:rsid w:val="007B32BD"/>
    <w:rsid w:val="007B4C06"/>
    <w:rsid w:val="007B5458"/>
    <w:rsid w:val="007C013B"/>
    <w:rsid w:val="007C7686"/>
    <w:rsid w:val="007D3BF2"/>
    <w:rsid w:val="007D5216"/>
    <w:rsid w:val="007E3B08"/>
    <w:rsid w:val="007E4029"/>
    <w:rsid w:val="007F2959"/>
    <w:rsid w:val="00804444"/>
    <w:rsid w:val="00810E5A"/>
    <w:rsid w:val="00811D34"/>
    <w:rsid w:val="00816CCE"/>
    <w:rsid w:val="00827937"/>
    <w:rsid w:val="00831562"/>
    <w:rsid w:val="00833586"/>
    <w:rsid w:val="00835BE1"/>
    <w:rsid w:val="00835F3B"/>
    <w:rsid w:val="00837535"/>
    <w:rsid w:val="00837744"/>
    <w:rsid w:val="00843EBD"/>
    <w:rsid w:val="00847713"/>
    <w:rsid w:val="00847E8A"/>
    <w:rsid w:val="00866C37"/>
    <w:rsid w:val="00866D98"/>
    <w:rsid w:val="00867D96"/>
    <w:rsid w:val="00873431"/>
    <w:rsid w:val="00883234"/>
    <w:rsid w:val="0088794F"/>
    <w:rsid w:val="0089072A"/>
    <w:rsid w:val="0089229D"/>
    <w:rsid w:val="008A4F4D"/>
    <w:rsid w:val="008B5666"/>
    <w:rsid w:val="008C2824"/>
    <w:rsid w:val="008C505E"/>
    <w:rsid w:val="008D4F81"/>
    <w:rsid w:val="00904F04"/>
    <w:rsid w:val="009144E3"/>
    <w:rsid w:val="009246CC"/>
    <w:rsid w:val="0092661B"/>
    <w:rsid w:val="009351F4"/>
    <w:rsid w:val="00937640"/>
    <w:rsid w:val="00946428"/>
    <w:rsid w:val="00947B74"/>
    <w:rsid w:val="00954A18"/>
    <w:rsid w:val="0096281E"/>
    <w:rsid w:val="009704AD"/>
    <w:rsid w:val="00980397"/>
    <w:rsid w:val="009836CC"/>
    <w:rsid w:val="0098380B"/>
    <w:rsid w:val="00984C95"/>
    <w:rsid w:val="00984FCD"/>
    <w:rsid w:val="00986BE2"/>
    <w:rsid w:val="00987E75"/>
    <w:rsid w:val="009A053E"/>
    <w:rsid w:val="009A0B13"/>
    <w:rsid w:val="009A1CED"/>
    <w:rsid w:val="009B3C0D"/>
    <w:rsid w:val="009B471F"/>
    <w:rsid w:val="009B4D67"/>
    <w:rsid w:val="009B6222"/>
    <w:rsid w:val="009B7769"/>
    <w:rsid w:val="009C32EA"/>
    <w:rsid w:val="009C6A8C"/>
    <w:rsid w:val="009D0BB0"/>
    <w:rsid w:val="009D7BA9"/>
    <w:rsid w:val="009F64D7"/>
    <w:rsid w:val="00A05D63"/>
    <w:rsid w:val="00A10FB9"/>
    <w:rsid w:val="00A114F8"/>
    <w:rsid w:val="00A37F4E"/>
    <w:rsid w:val="00A47230"/>
    <w:rsid w:val="00A47B38"/>
    <w:rsid w:val="00A5480B"/>
    <w:rsid w:val="00A55D52"/>
    <w:rsid w:val="00A7312F"/>
    <w:rsid w:val="00A74437"/>
    <w:rsid w:val="00A77385"/>
    <w:rsid w:val="00A80236"/>
    <w:rsid w:val="00A96554"/>
    <w:rsid w:val="00AB0365"/>
    <w:rsid w:val="00AB6D06"/>
    <w:rsid w:val="00AD0EF7"/>
    <w:rsid w:val="00AD3116"/>
    <w:rsid w:val="00AD31E5"/>
    <w:rsid w:val="00AD613F"/>
    <w:rsid w:val="00AE426D"/>
    <w:rsid w:val="00AE64FD"/>
    <w:rsid w:val="00AF2616"/>
    <w:rsid w:val="00B10E0D"/>
    <w:rsid w:val="00B13159"/>
    <w:rsid w:val="00B44811"/>
    <w:rsid w:val="00B46444"/>
    <w:rsid w:val="00B50665"/>
    <w:rsid w:val="00B50E3C"/>
    <w:rsid w:val="00B519C7"/>
    <w:rsid w:val="00B51E57"/>
    <w:rsid w:val="00B570B3"/>
    <w:rsid w:val="00B6273B"/>
    <w:rsid w:val="00B675E6"/>
    <w:rsid w:val="00B7231E"/>
    <w:rsid w:val="00B731B3"/>
    <w:rsid w:val="00B74661"/>
    <w:rsid w:val="00B77BFA"/>
    <w:rsid w:val="00B82770"/>
    <w:rsid w:val="00B90079"/>
    <w:rsid w:val="00BA162E"/>
    <w:rsid w:val="00BB048F"/>
    <w:rsid w:val="00BC4C98"/>
    <w:rsid w:val="00BC7A14"/>
    <w:rsid w:val="00BD203F"/>
    <w:rsid w:val="00BD5003"/>
    <w:rsid w:val="00BD79BA"/>
    <w:rsid w:val="00BE0275"/>
    <w:rsid w:val="00BE4227"/>
    <w:rsid w:val="00C05DE3"/>
    <w:rsid w:val="00C0789D"/>
    <w:rsid w:val="00C32A4A"/>
    <w:rsid w:val="00C33B66"/>
    <w:rsid w:val="00C377AF"/>
    <w:rsid w:val="00C46080"/>
    <w:rsid w:val="00C5278B"/>
    <w:rsid w:val="00C637A7"/>
    <w:rsid w:val="00C63D41"/>
    <w:rsid w:val="00C75272"/>
    <w:rsid w:val="00C81906"/>
    <w:rsid w:val="00C8349F"/>
    <w:rsid w:val="00C876B4"/>
    <w:rsid w:val="00C91EC7"/>
    <w:rsid w:val="00CA05CE"/>
    <w:rsid w:val="00CD08C4"/>
    <w:rsid w:val="00CD3851"/>
    <w:rsid w:val="00CD4506"/>
    <w:rsid w:val="00CD4CDC"/>
    <w:rsid w:val="00CE254B"/>
    <w:rsid w:val="00CE61A1"/>
    <w:rsid w:val="00CF160A"/>
    <w:rsid w:val="00CF2BBB"/>
    <w:rsid w:val="00D16F12"/>
    <w:rsid w:val="00D20318"/>
    <w:rsid w:val="00D25AF6"/>
    <w:rsid w:val="00D323A9"/>
    <w:rsid w:val="00D37659"/>
    <w:rsid w:val="00D41A38"/>
    <w:rsid w:val="00D452A5"/>
    <w:rsid w:val="00D46F0F"/>
    <w:rsid w:val="00D47F51"/>
    <w:rsid w:val="00D5484A"/>
    <w:rsid w:val="00D60E2F"/>
    <w:rsid w:val="00D61BCC"/>
    <w:rsid w:val="00D64E0A"/>
    <w:rsid w:val="00D73E3F"/>
    <w:rsid w:val="00D74E02"/>
    <w:rsid w:val="00D767FA"/>
    <w:rsid w:val="00D77FC7"/>
    <w:rsid w:val="00D81985"/>
    <w:rsid w:val="00D8484C"/>
    <w:rsid w:val="00D94487"/>
    <w:rsid w:val="00D96402"/>
    <w:rsid w:val="00DA0ECE"/>
    <w:rsid w:val="00DA1778"/>
    <w:rsid w:val="00DA5E6E"/>
    <w:rsid w:val="00DA67E7"/>
    <w:rsid w:val="00DB3688"/>
    <w:rsid w:val="00DC31D9"/>
    <w:rsid w:val="00DC6F89"/>
    <w:rsid w:val="00DD0B74"/>
    <w:rsid w:val="00DD6F72"/>
    <w:rsid w:val="00DE3991"/>
    <w:rsid w:val="00DF2E34"/>
    <w:rsid w:val="00DF5724"/>
    <w:rsid w:val="00DF7E65"/>
    <w:rsid w:val="00E053D0"/>
    <w:rsid w:val="00E07491"/>
    <w:rsid w:val="00E101EE"/>
    <w:rsid w:val="00E137FB"/>
    <w:rsid w:val="00E227A7"/>
    <w:rsid w:val="00E24B26"/>
    <w:rsid w:val="00E2666C"/>
    <w:rsid w:val="00E279AD"/>
    <w:rsid w:val="00E34E95"/>
    <w:rsid w:val="00E40D26"/>
    <w:rsid w:val="00E60E53"/>
    <w:rsid w:val="00E614A7"/>
    <w:rsid w:val="00E629DB"/>
    <w:rsid w:val="00E64002"/>
    <w:rsid w:val="00E64711"/>
    <w:rsid w:val="00E64A16"/>
    <w:rsid w:val="00E70E0F"/>
    <w:rsid w:val="00E717D9"/>
    <w:rsid w:val="00E749EF"/>
    <w:rsid w:val="00E87026"/>
    <w:rsid w:val="00E87F34"/>
    <w:rsid w:val="00E908D3"/>
    <w:rsid w:val="00E90A1E"/>
    <w:rsid w:val="00E96AD4"/>
    <w:rsid w:val="00EA47DB"/>
    <w:rsid w:val="00EA7C67"/>
    <w:rsid w:val="00EB0AEA"/>
    <w:rsid w:val="00EB1527"/>
    <w:rsid w:val="00EB2B20"/>
    <w:rsid w:val="00EB356C"/>
    <w:rsid w:val="00EB418D"/>
    <w:rsid w:val="00EC0CFA"/>
    <w:rsid w:val="00EC6998"/>
    <w:rsid w:val="00ED2527"/>
    <w:rsid w:val="00ED5C80"/>
    <w:rsid w:val="00F019CC"/>
    <w:rsid w:val="00F043F2"/>
    <w:rsid w:val="00F06126"/>
    <w:rsid w:val="00F162D8"/>
    <w:rsid w:val="00F177AC"/>
    <w:rsid w:val="00F24769"/>
    <w:rsid w:val="00F31C80"/>
    <w:rsid w:val="00F33A70"/>
    <w:rsid w:val="00F43402"/>
    <w:rsid w:val="00F51295"/>
    <w:rsid w:val="00F51E77"/>
    <w:rsid w:val="00F56A0F"/>
    <w:rsid w:val="00F662BB"/>
    <w:rsid w:val="00F67FD6"/>
    <w:rsid w:val="00F76371"/>
    <w:rsid w:val="00F765CC"/>
    <w:rsid w:val="00F86E57"/>
    <w:rsid w:val="00F92F05"/>
    <w:rsid w:val="00F93B26"/>
    <w:rsid w:val="00F97657"/>
    <w:rsid w:val="00F97E5C"/>
    <w:rsid w:val="00FA13E1"/>
    <w:rsid w:val="00FA408C"/>
    <w:rsid w:val="00FA5F2C"/>
    <w:rsid w:val="00FB0863"/>
    <w:rsid w:val="00FB194A"/>
    <w:rsid w:val="00FC0017"/>
    <w:rsid w:val="00FC400F"/>
    <w:rsid w:val="00FC5751"/>
    <w:rsid w:val="00FC59B0"/>
    <w:rsid w:val="00FE113E"/>
    <w:rsid w:val="00FE7B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FD505"/>
  <w15:chartTrackingRefBased/>
  <w15:docId w15:val="{6CAFA11A-B1C5-410A-A3A3-9C2A5E3E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3C"/>
    <w:pPr>
      <w:spacing w:after="0" w:line="240" w:lineRule="auto"/>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C505E"/>
  </w:style>
  <w:style w:type="paragraph" w:styleId="Rodap">
    <w:name w:val="footer"/>
    <w:basedOn w:val="Normal"/>
    <w:link w:val="Rodap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8C505E"/>
  </w:style>
  <w:style w:type="paragraph" w:styleId="Textodebalo">
    <w:name w:val="Balloon Text"/>
    <w:basedOn w:val="Normal"/>
    <w:link w:val="TextodebaloChar"/>
    <w:uiPriority w:val="99"/>
    <w:semiHidden/>
    <w:unhideWhenUsed/>
    <w:rsid w:val="003F7A6C"/>
    <w:rPr>
      <w:rFonts w:ascii="Segoe UI" w:hAnsi="Segoe UI" w:cs="Segoe UI"/>
      <w:sz w:val="18"/>
      <w:szCs w:val="18"/>
    </w:rPr>
  </w:style>
  <w:style w:type="character" w:customStyle="1" w:styleId="TextodebaloChar">
    <w:name w:val="Texto de balão Char"/>
    <w:basedOn w:val="Fontepargpadro"/>
    <w:link w:val="Textodebalo"/>
    <w:uiPriority w:val="99"/>
    <w:semiHidden/>
    <w:rsid w:val="003F7A6C"/>
    <w:rPr>
      <w:rFonts w:ascii="Segoe UI" w:hAnsi="Segoe UI" w:cs="Segoe UI"/>
      <w:sz w:val="18"/>
      <w:szCs w:val="18"/>
    </w:rPr>
  </w:style>
  <w:style w:type="paragraph" w:styleId="Ttulo">
    <w:name w:val="Title"/>
    <w:basedOn w:val="Normal"/>
    <w:link w:val="TtuloChar"/>
    <w:qFormat/>
    <w:rsid w:val="00B50E3C"/>
    <w:pPr>
      <w:jc w:val="center"/>
    </w:pPr>
    <w:rPr>
      <w:b/>
      <w:u w:val="single"/>
    </w:rPr>
  </w:style>
  <w:style w:type="character" w:customStyle="1" w:styleId="TtuloChar">
    <w:name w:val="Título Char"/>
    <w:basedOn w:val="Fontepargpadro"/>
    <w:link w:val="Ttulo"/>
    <w:rsid w:val="00B50E3C"/>
    <w:rPr>
      <w:rFonts w:ascii="Times New Roman" w:eastAsia="Times New Roman" w:hAnsi="Times New Roman" w:cs="Times New Roman"/>
      <w:b/>
      <w:sz w:val="26"/>
      <w:szCs w:val="20"/>
      <w:u w:val="single"/>
      <w:lang w:eastAsia="pt-BR"/>
    </w:rPr>
  </w:style>
  <w:style w:type="paragraph" w:styleId="Corpodetexto">
    <w:name w:val="Body Text"/>
    <w:basedOn w:val="Normal"/>
    <w:link w:val="CorpodetextoChar"/>
    <w:semiHidden/>
    <w:rsid w:val="00B50E3C"/>
    <w:pPr>
      <w:jc w:val="both"/>
    </w:pPr>
  </w:style>
  <w:style w:type="character" w:customStyle="1" w:styleId="CorpodetextoChar">
    <w:name w:val="Corpo de texto Char"/>
    <w:basedOn w:val="Fontepargpadro"/>
    <w:link w:val="Corpodetexto"/>
    <w:semiHidden/>
    <w:rsid w:val="00B50E3C"/>
    <w:rPr>
      <w:rFonts w:ascii="Times New Roman" w:eastAsia="Times New Roman" w:hAnsi="Times New Roman" w:cs="Times New Roman"/>
      <w:sz w:val="26"/>
      <w:szCs w:val="20"/>
      <w:lang w:eastAsia="pt-BR"/>
    </w:rPr>
  </w:style>
  <w:style w:type="paragraph" w:styleId="SemEspaamento">
    <w:name w:val="No Spacing"/>
    <w:uiPriority w:val="1"/>
    <w:qFormat/>
    <w:rsid w:val="007C7686"/>
    <w:pPr>
      <w:spacing w:after="0" w:line="240" w:lineRule="auto"/>
    </w:pPr>
  </w:style>
  <w:style w:type="paragraph" w:styleId="Subttulo">
    <w:name w:val="Subtitle"/>
    <w:basedOn w:val="Normal"/>
    <w:next w:val="Corpodetexto"/>
    <w:link w:val="SubttuloChar"/>
    <w:qFormat/>
    <w:rsid w:val="007C7686"/>
    <w:pPr>
      <w:suppressAutoHyphens/>
      <w:jc w:val="center"/>
    </w:pPr>
    <w:rPr>
      <w:rFonts w:ascii="Arial" w:hAnsi="Arial"/>
      <w:b/>
      <w:sz w:val="20"/>
      <w:lang w:eastAsia="ar-SA"/>
    </w:rPr>
  </w:style>
  <w:style w:type="character" w:customStyle="1" w:styleId="SubttuloChar">
    <w:name w:val="Subtítulo Char"/>
    <w:basedOn w:val="Fontepargpadro"/>
    <w:link w:val="Subttulo"/>
    <w:rsid w:val="007C7686"/>
    <w:rPr>
      <w:rFonts w:ascii="Arial" w:eastAsia="Times New Roman" w:hAnsi="Arial" w:cs="Times New Roman"/>
      <w:b/>
      <w:sz w:val="20"/>
      <w:szCs w:val="20"/>
      <w:lang w:eastAsia="ar-SA"/>
    </w:rPr>
  </w:style>
  <w:style w:type="table" w:styleId="Tabelacomgrade">
    <w:name w:val="Table Grid"/>
    <w:basedOn w:val="Tabelanormal"/>
    <w:uiPriority w:val="59"/>
    <w:rsid w:val="00520F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EA7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89229D"/>
    <w:pPr>
      <w:spacing w:after="120"/>
      <w:ind w:left="283"/>
    </w:pPr>
  </w:style>
  <w:style w:type="character" w:customStyle="1" w:styleId="RecuodecorpodetextoChar">
    <w:name w:val="Recuo de corpo de texto Char"/>
    <w:basedOn w:val="Fontepargpadro"/>
    <w:link w:val="Recuodecorpodetexto"/>
    <w:uiPriority w:val="99"/>
    <w:semiHidden/>
    <w:rsid w:val="0089229D"/>
    <w:rPr>
      <w:rFonts w:ascii="Times New Roman" w:eastAsia="Times New Roman" w:hAnsi="Times New Roman" w:cs="Times New Roman"/>
      <w:sz w:val="26"/>
      <w:szCs w:val="20"/>
      <w:lang w:eastAsia="pt-BR"/>
    </w:rPr>
  </w:style>
  <w:style w:type="paragraph" w:styleId="PargrafodaLista">
    <w:name w:val="List Paragraph"/>
    <w:basedOn w:val="Normal"/>
    <w:uiPriority w:val="34"/>
    <w:qFormat/>
    <w:rsid w:val="00E053D0"/>
    <w:pPr>
      <w:ind w:left="720"/>
      <w:contextualSpacing/>
    </w:pPr>
  </w:style>
  <w:style w:type="paragraph" w:styleId="Corpodetexto2">
    <w:name w:val="Body Text 2"/>
    <w:basedOn w:val="Normal"/>
    <w:link w:val="Corpodetexto2Char"/>
    <w:uiPriority w:val="99"/>
    <w:semiHidden/>
    <w:unhideWhenUsed/>
    <w:rsid w:val="00B7231E"/>
    <w:pPr>
      <w:spacing w:after="120" w:line="480" w:lineRule="auto"/>
    </w:pPr>
  </w:style>
  <w:style w:type="character" w:customStyle="1" w:styleId="Corpodetexto2Char">
    <w:name w:val="Corpo de texto 2 Char"/>
    <w:basedOn w:val="Fontepargpadro"/>
    <w:link w:val="Corpodetexto2"/>
    <w:uiPriority w:val="99"/>
    <w:semiHidden/>
    <w:rsid w:val="00B7231E"/>
    <w:rPr>
      <w:rFonts w:ascii="Times New Roman" w:eastAsia="Times New Roman" w:hAnsi="Times New Roman" w:cs="Times New Roman"/>
      <w:sz w:val="26"/>
      <w:szCs w:val="20"/>
      <w:lang w:eastAsia="pt-BR"/>
    </w:rPr>
  </w:style>
  <w:style w:type="table" w:customStyle="1" w:styleId="Tabelacomgrade2">
    <w:name w:val="Tabela com grade2"/>
    <w:basedOn w:val="Tabelanormal"/>
    <w:next w:val="Tabelacomgrade"/>
    <w:uiPriority w:val="59"/>
    <w:rsid w:val="009B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466FE"/>
    <w:rPr>
      <w:color w:val="0563C1" w:themeColor="hyperlink"/>
      <w:u w:val="single"/>
    </w:rPr>
  </w:style>
  <w:style w:type="character" w:styleId="MenoPendente">
    <w:name w:val="Unresolved Mention"/>
    <w:basedOn w:val="Fontepargpadro"/>
    <w:uiPriority w:val="99"/>
    <w:semiHidden/>
    <w:unhideWhenUsed/>
    <w:rsid w:val="00646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8823">
      <w:bodyDiv w:val="1"/>
      <w:marLeft w:val="0"/>
      <w:marRight w:val="0"/>
      <w:marTop w:val="0"/>
      <w:marBottom w:val="0"/>
      <w:divBdr>
        <w:top w:val="none" w:sz="0" w:space="0" w:color="auto"/>
        <w:left w:val="none" w:sz="0" w:space="0" w:color="auto"/>
        <w:bottom w:val="none" w:sz="0" w:space="0" w:color="auto"/>
        <w:right w:val="none" w:sz="0" w:space="0" w:color="auto"/>
      </w:divBdr>
    </w:div>
    <w:div w:id="411316955">
      <w:bodyDiv w:val="1"/>
      <w:marLeft w:val="0"/>
      <w:marRight w:val="0"/>
      <w:marTop w:val="0"/>
      <w:marBottom w:val="0"/>
      <w:divBdr>
        <w:top w:val="none" w:sz="0" w:space="0" w:color="auto"/>
        <w:left w:val="none" w:sz="0" w:space="0" w:color="auto"/>
        <w:bottom w:val="none" w:sz="0" w:space="0" w:color="auto"/>
        <w:right w:val="none" w:sz="0" w:space="0" w:color="auto"/>
      </w:divBdr>
    </w:div>
    <w:div w:id="547105093">
      <w:bodyDiv w:val="1"/>
      <w:marLeft w:val="0"/>
      <w:marRight w:val="0"/>
      <w:marTop w:val="0"/>
      <w:marBottom w:val="0"/>
      <w:divBdr>
        <w:top w:val="none" w:sz="0" w:space="0" w:color="auto"/>
        <w:left w:val="none" w:sz="0" w:space="0" w:color="auto"/>
        <w:bottom w:val="none" w:sz="0" w:space="0" w:color="auto"/>
        <w:right w:val="none" w:sz="0" w:space="0" w:color="auto"/>
      </w:divBdr>
    </w:div>
    <w:div w:id="676884828">
      <w:bodyDiv w:val="1"/>
      <w:marLeft w:val="0"/>
      <w:marRight w:val="0"/>
      <w:marTop w:val="0"/>
      <w:marBottom w:val="0"/>
      <w:divBdr>
        <w:top w:val="none" w:sz="0" w:space="0" w:color="auto"/>
        <w:left w:val="none" w:sz="0" w:space="0" w:color="auto"/>
        <w:bottom w:val="none" w:sz="0" w:space="0" w:color="auto"/>
        <w:right w:val="none" w:sz="0" w:space="0" w:color="auto"/>
      </w:divBdr>
    </w:div>
    <w:div w:id="1009989339">
      <w:bodyDiv w:val="1"/>
      <w:marLeft w:val="0"/>
      <w:marRight w:val="0"/>
      <w:marTop w:val="0"/>
      <w:marBottom w:val="0"/>
      <w:divBdr>
        <w:top w:val="none" w:sz="0" w:space="0" w:color="auto"/>
        <w:left w:val="none" w:sz="0" w:space="0" w:color="auto"/>
        <w:bottom w:val="none" w:sz="0" w:space="0" w:color="auto"/>
        <w:right w:val="none" w:sz="0" w:space="0" w:color="auto"/>
      </w:divBdr>
    </w:div>
    <w:div w:id="1160266693">
      <w:bodyDiv w:val="1"/>
      <w:marLeft w:val="0"/>
      <w:marRight w:val="0"/>
      <w:marTop w:val="0"/>
      <w:marBottom w:val="0"/>
      <w:divBdr>
        <w:top w:val="none" w:sz="0" w:space="0" w:color="auto"/>
        <w:left w:val="none" w:sz="0" w:space="0" w:color="auto"/>
        <w:bottom w:val="none" w:sz="0" w:space="0" w:color="auto"/>
        <w:right w:val="none" w:sz="0" w:space="0" w:color="auto"/>
      </w:divBdr>
    </w:div>
    <w:div w:id="1161892770">
      <w:bodyDiv w:val="1"/>
      <w:marLeft w:val="0"/>
      <w:marRight w:val="0"/>
      <w:marTop w:val="0"/>
      <w:marBottom w:val="0"/>
      <w:divBdr>
        <w:top w:val="none" w:sz="0" w:space="0" w:color="auto"/>
        <w:left w:val="none" w:sz="0" w:space="0" w:color="auto"/>
        <w:bottom w:val="none" w:sz="0" w:space="0" w:color="auto"/>
        <w:right w:val="none" w:sz="0" w:space="0" w:color="auto"/>
      </w:divBdr>
    </w:div>
    <w:div w:id="1429541015">
      <w:bodyDiv w:val="1"/>
      <w:marLeft w:val="0"/>
      <w:marRight w:val="0"/>
      <w:marTop w:val="0"/>
      <w:marBottom w:val="0"/>
      <w:divBdr>
        <w:top w:val="none" w:sz="0" w:space="0" w:color="auto"/>
        <w:left w:val="none" w:sz="0" w:space="0" w:color="auto"/>
        <w:bottom w:val="none" w:sz="0" w:space="0" w:color="auto"/>
        <w:right w:val="none" w:sz="0" w:space="0" w:color="auto"/>
      </w:divBdr>
    </w:div>
    <w:div w:id="1555195147">
      <w:bodyDiv w:val="1"/>
      <w:marLeft w:val="0"/>
      <w:marRight w:val="0"/>
      <w:marTop w:val="0"/>
      <w:marBottom w:val="0"/>
      <w:divBdr>
        <w:top w:val="none" w:sz="0" w:space="0" w:color="auto"/>
        <w:left w:val="none" w:sz="0" w:space="0" w:color="auto"/>
        <w:bottom w:val="none" w:sz="0" w:space="0" w:color="auto"/>
        <w:right w:val="none" w:sz="0" w:space="0" w:color="auto"/>
      </w:divBdr>
    </w:div>
    <w:div w:id="1668482787">
      <w:bodyDiv w:val="1"/>
      <w:marLeft w:val="0"/>
      <w:marRight w:val="0"/>
      <w:marTop w:val="0"/>
      <w:marBottom w:val="0"/>
      <w:divBdr>
        <w:top w:val="none" w:sz="0" w:space="0" w:color="auto"/>
        <w:left w:val="none" w:sz="0" w:space="0" w:color="auto"/>
        <w:bottom w:val="none" w:sz="0" w:space="0" w:color="auto"/>
        <w:right w:val="none" w:sz="0" w:space="0" w:color="auto"/>
      </w:divBdr>
    </w:div>
    <w:div w:id="1727601515">
      <w:bodyDiv w:val="1"/>
      <w:marLeft w:val="0"/>
      <w:marRight w:val="0"/>
      <w:marTop w:val="0"/>
      <w:marBottom w:val="0"/>
      <w:divBdr>
        <w:top w:val="none" w:sz="0" w:space="0" w:color="auto"/>
        <w:left w:val="none" w:sz="0" w:space="0" w:color="auto"/>
        <w:bottom w:val="none" w:sz="0" w:space="0" w:color="auto"/>
        <w:right w:val="none" w:sz="0" w:space="0" w:color="auto"/>
      </w:divBdr>
    </w:div>
    <w:div w:id="1988394366">
      <w:bodyDiv w:val="1"/>
      <w:marLeft w:val="0"/>
      <w:marRight w:val="0"/>
      <w:marTop w:val="0"/>
      <w:marBottom w:val="0"/>
      <w:divBdr>
        <w:top w:val="none" w:sz="0" w:space="0" w:color="auto"/>
        <w:left w:val="none" w:sz="0" w:space="0" w:color="auto"/>
        <w:bottom w:val="none" w:sz="0" w:space="0" w:color="auto"/>
        <w:right w:val="none" w:sz="0" w:space="0" w:color="auto"/>
      </w:divBdr>
    </w:div>
    <w:div w:id="2059207327">
      <w:bodyDiv w:val="1"/>
      <w:marLeft w:val="0"/>
      <w:marRight w:val="0"/>
      <w:marTop w:val="0"/>
      <w:marBottom w:val="0"/>
      <w:divBdr>
        <w:top w:val="none" w:sz="0" w:space="0" w:color="auto"/>
        <w:left w:val="none" w:sz="0" w:space="0" w:color="auto"/>
        <w:bottom w:val="none" w:sz="0" w:space="0" w:color="auto"/>
        <w:right w:val="none" w:sz="0" w:space="0" w:color="auto"/>
      </w:divBdr>
    </w:div>
    <w:div w:id="21002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7F18-EC6F-49A8-8043-D47809D1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676</Words>
  <Characters>3652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3</cp:revision>
  <cp:lastPrinted>2021-12-15T13:26:00Z</cp:lastPrinted>
  <dcterms:created xsi:type="dcterms:W3CDTF">2022-01-03T12:51:00Z</dcterms:created>
  <dcterms:modified xsi:type="dcterms:W3CDTF">2022-01-03T12:53:00Z</dcterms:modified>
</cp:coreProperties>
</file>