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E582" w14:textId="745C9A0C" w:rsidR="009410E2" w:rsidRDefault="009410E2" w:rsidP="00CB7FD4">
      <w:pPr>
        <w:rPr>
          <w:rFonts w:eastAsia="Calibri"/>
        </w:rPr>
      </w:pPr>
    </w:p>
    <w:p w14:paraId="6D49C730" w14:textId="7FA52D97" w:rsidR="009D767F" w:rsidRPr="009D767F" w:rsidRDefault="009D767F" w:rsidP="009D767F">
      <w:pPr>
        <w:widowControl w:val="0"/>
        <w:autoSpaceDE w:val="0"/>
        <w:autoSpaceDN w:val="0"/>
        <w:spacing w:before="90"/>
        <w:jc w:val="center"/>
        <w:outlineLvl w:val="0"/>
        <w:rPr>
          <w:rFonts w:ascii="Arial" w:eastAsia="Arial MT" w:hAnsi="Arial" w:cs="Arial"/>
          <w:b/>
          <w:bCs/>
          <w:sz w:val="28"/>
          <w:szCs w:val="28"/>
          <w:lang w:val="pt-PT" w:eastAsia="en-US"/>
        </w:rPr>
      </w:pPr>
      <w:r w:rsidRPr="009D767F">
        <w:rPr>
          <w:rFonts w:ascii="Arial" w:eastAsia="Arial" w:hAnsi="Arial" w:cs="Arial"/>
          <w:b/>
          <w:bCs/>
          <w:sz w:val="28"/>
          <w:szCs w:val="28"/>
          <w:lang w:val="pt-PT" w:eastAsia="en-US"/>
        </w:rPr>
        <w:t>Emenda Modificativa 01 ao</w:t>
      </w:r>
      <w:r w:rsidRPr="009D767F">
        <w:rPr>
          <w:rFonts w:ascii="Arial" w:eastAsia="Arial MT" w:hAnsi="Arial" w:cs="Arial"/>
          <w:b/>
          <w:bCs/>
          <w:sz w:val="28"/>
          <w:szCs w:val="28"/>
          <w:lang w:val="pt-PT" w:eastAsia="en-US"/>
        </w:rPr>
        <w:t xml:space="preserve"> P</w:t>
      </w:r>
      <w:r>
        <w:rPr>
          <w:rFonts w:ascii="Arial" w:eastAsia="Arial MT" w:hAnsi="Arial" w:cs="Arial"/>
          <w:b/>
          <w:bCs/>
          <w:sz w:val="28"/>
          <w:szCs w:val="28"/>
          <w:lang w:val="pt-PT" w:eastAsia="en-US"/>
        </w:rPr>
        <w:t>L</w:t>
      </w:r>
      <w:r w:rsidRPr="009D767F">
        <w:rPr>
          <w:rFonts w:ascii="Arial" w:eastAsia="Arial MT" w:hAnsi="Arial" w:cs="Arial"/>
          <w:b/>
          <w:bCs/>
          <w:sz w:val="28"/>
          <w:szCs w:val="28"/>
          <w:lang w:val="pt-PT" w:eastAsia="en-US"/>
        </w:rPr>
        <w:t xml:space="preserve"> Do Executivo 118/2021</w:t>
      </w:r>
    </w:p>
    <w:p w14:paraId="426B7E4A" w14:textId="77777777" w:rsidR="009D767F" w:rsidRPr="009D767F" w:rsidRDefault="009D767F" w:rsidP="009D767F">
      <w:pPr>
        <w:widowControl w:val="0"/>
        <w:autoSpaceDE w:val="0"/>
        <w:autoSpaceDN w:val="0"/>
        <w:jc w:val="center"/>
        <w:rPr>
          <w:rFonts w:ascii="Arial" w:eastAsia="Arial MT" w:hAnsi="Arial" w:cs="Arial"/>
          <w:sz w:val="28"/>
          <w:szCs w:val="28"/>
          <w:lang w:val="pt-PT" w:eastAsia="en-US"/>
        </w:rPr>
      </w:pPr>
    </w:p>
    <w:p w14:paraId="30D8AE7B" w14:textId="77777777" w:rsidR="009D767F" w:rsidRPr="009D767F" w:rsidRDefault="009D767F" w:rsidP="009D767F">
      <w:pPr>
        <w:widowControl w:val="0"/>
        <w:autoSpaceDE w:val="0"/>
        <w:autoSpaceDN w:val="0"/>
        <w:rPr>
          <w:rFonts w:ascii="Arial MT" w:eastAsia="Arial MT" w:hAnsi="Arial MT" w:cs="Arial MT"/>
          <w:sz w:val="22"/>
          <w:szCs w:val="22"/>
          <w:lang w:val="pt-PT" w:eastAsia="en-US"/>
        </w:rPr>
      </w:pPr>
    </w:p>
    <w:p w14:paraId="3DA81928" w14:textId="66070FB4" w:rsidR="009D767F" w:rsidRDefault="009D767F" w:rsidP="009D767F">
      <w:pPr>
        <w:widowControl w:val="0"/>
        <w:autoSpaceDE w:val="0"/>
        <w:autoSpaceDN w:val="0"/>
        <w:spacing w:line="355" w:lineRule="auto"/>
        <w:ind w:left="3686"/>
        <w:jc w:val="both"/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</w:pPr>
      <w:r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“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Suplementa dotações orçamentárias dos Órgãos 08, 09, do ANEXO IV-</w:t>
      </w:r>
      <w:r w:rsidRPr="009D767F">
        <w:rPr>
          <w:rFonts w:ascii="Arial MT" w:eastAsia="Arial MT" w:hAnsi="Arial MT" w:cs="Arial MT"/>
          <w:i/>
          <w:iCs/>
          <w:spacing w:val="1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PROGRAMA</w:t>
      </w:r>
      <w:r w:rsidRPr="009D767F">
        <w:rPr>
          <w:rFonts w:ascii="Arial MT" w:eastAsia="Arial MT" w:hAnsi="Arial MT" w:cs="Arial MT"/>
          <w:i/>
          <w:iCs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DE</w:t>
      </w:r>
      <w:r w:rsidRPr="009D767F">
        <w:rPr>
          <w:rFonts w:ascii="Arial MT" w:eastAsia="Arial MT" w:hAnsi="Arial MT" w:cs="Arial MT"/>
          <w:i/>
          <w:iCs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TRABALHO</w:t>
      </w:r>
      <w:r w:rsidRPr="009D767F">
        <w:rPr>
          <w:rFonts w:ascii="Arial MT" w:eastAsia="Arial MT" w:hAnsi="Arial MT" w:cs="Arial MT"/>
          <w:i/>
          <w:iCs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aportadas</w:t>
      </w:r>
      <w:r w:rsidRPr="009D767F">
        <w:rPr>
          <w:rFonts w:ascii="Arial MT" w:eastAsia="Arial MT" w:hAnsi="Arial MT" w:cs="Arial MT"/>
          <w:i/>
          <w:iCs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pela</w:t>
      </w:r>
      <w:r w:rsidRPr="009D767F">
        <w:rPr>
          <w:rFonts w:ascii="Arial MT" w:eastAsia="Arial MT" w:hAnsi="Arial MT" w:cs="Arial MT"/>
          <w:i/>
          <w:iCs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Lei</w:t>
      </w:r>
      <w:r w:rsidRPr="009D767F">
        <w:rPr>
          <w:rFonts w:ascii="Arial MT" w:eastAsia="Arial MT" w:hAnsi="Arial MT" w:cs="Arial MT"/>
          <w:i/>
          <w:iCs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de</w:t>
      </w:r>
      <w:r w:rsidRPr="009D767F">
        <w:rPr>
          <w:rFonts w:ascii="Arial MT" w:eastAsia="Arial MT" w:hAnsi="Arial MT" w:cs="Arial MT"/>
          <w:i/>
          <w:iCs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Diretrizes</w:t>
      </w:r>
      <w:r w:rsidRPr="009D767F">
        <w:rPr>
          <w:rFonts w:ascii="Arial MT" w:eastAsia="Arial MT" w:hAnsi="Arial MT" w:cs="Arial MT"/>
          <w:i/>
          <w:iCs/>
          <w:spacing w:val="-1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Orçamentárias</w:t>
      </w:r>
      <w:r w:rsidRPr="009D767F">
        <w:rPr>
          <w:rFonts w:ascii="Arial MT" w:eastAsia="Arial MT" w:hAnsi="Arial MT" w:cs="Arial MT"/>
          <w:i/>
          <w:iCs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(LDO)</w:t>
      </w:r>
      <w:r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  <w:t>”</w:t>
      </w:r>
    </w:p>
    <w:p w14:paraId="37F24AA7" w14:textId="77777777" w:rsidR="009D767F" w:rsidRPr="009D767F" w:rsidRDefault="009D767F" w:rsidP="009D767F">
      <w:pPr>
        <w:widowControl w:val="0"/>
        <w:autoSpaceDE w:val="0"/>
        <w:autoSpaceDN w:val="0"/>
        <w:spacing w:line="355" w:lineRule="auto"/>
        <w:ind w:left="3686"/>
        <w:jc w:val="both"/>
        <w:rPr>
          <w:rFonts w:ascii="Arial MT" w:eastAsia="Arial MT" w:hAnsi="Arial MT" w:cs="Arial MT"/>
          <w:i/>
          <w:iCs/>
          <w:sz w:val="22"/>
          <w:szCs w:val="22"/>
          <w:lang w:val="pt-PT" w:eastAsia="en-US"/>
        </w:rPr>
      </w:pPr>
    </w:p>
    <w:p w14:paraId="74D9DEE8" w14:textId="77777777" w:rsidR="009D767F" w:rsidRPr="009D767F" w:rsidRDefault="009D767F" w:rsidP="009D767F">
      <w:pPr>
        <w:widowControl w:val="0"/>
        <w:autoSpaceDE w:val="0"/>
        <w:autoSpaceDN w:val="0"/>
        <w:spacing w:before="126" w:line="261" w:lineRule="auto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O Vereador João Batista Ferreira, integrante da Bancada do PSB, com assento nesta</w:t>
      </w:r>
      <w:r w:rsidRPr="009D767F">
        <w:rPr>
          <w:rFonts w:ascii="Arial MT" w:eastAsia="Arial MT" w:hAnsi="Arial MT" w:cs="Arial MT"/>
          <w:spacing w:val="1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Casa</w:t>
      </w:r>
      <w:r w:rsidRPr="009D767F">
        <w:rPr>
          <w:rFonts w:ascii="Arial MT" w:eastAsia="Arial MT" w:hAnsi="Arial MT" w:cs="Arial MT"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Legislativa,</w:t>
      </w:r>
      <w:r w:rsidRPr="009D767F">
        <w:rPr>
          <w:rFonts w:ascii="Arial MT" w:eastAsia="Arial MT" w:hAnsi="Arial MT" w:cs="Arial MT"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vem</w:t>
      </w:r>
      <w:r w:rsidRPr="009D767F">
        <w:rPr>
          <w:rFonts w:ascii="Arial MT" w:eastAsia="Arial MT" w:hAnsi="Arial MT" w:cs="Arial MT"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propor,</w:t>
      </w:r>
      <w:r w:rsidRPr="009D767F">
        <w:rPr>
          <w:rFonts w:ascii="Arial MT" w:eastAsia="Arial MT" w:hAnsi="Arial MT" w:cs="Arial MT"/>
          <w:spacing w:val="-1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na</w:t>
      </w:r>
      <w:r w:rsidRPr="009D767F">
        <w:rPr>
          <w:rFonts w:ascii="Arial MT" w:eastAsia="Arial MT" w:hAnsi="Arial MT" w:cs="Arial MT"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forma</w:t>
      </w:r>
      <w:r w:rsidRPr="009D767F">
        <w:rPr>
          <w:rFonts w:ascii="Arial MT" w:eastAsia="Arial MT" w:hAnsi="Arial MT" w:cs="Arial MT"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regimental,</w:t>
      </w:r>
      <w:r w:rsidRPr="009D767F">
        <w:rPr>
          <w:rFonts w:ascii="Arial MT" w:eastAsia="Arial MT" w:hAnsi="Arial MT" w:cs="Arial MT"/>
          <w:spacing w:val="-1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a</w:t>
      </w:r>
      <w:r w:rsidRPr="009D767F">
        <w:rPr>
          <w:rFonts w:ascii="Arial MT" w:eastAsia="Arial MT" w:hAnsi="Arial MT" w:cs="Arial MT"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seguinte</w:t>
      </w:r>
      <w:r w:rsidRPr="009D767F">
        <w:rPr>
          <w:rFonts w:ascii="Arial MT" w:eastAsia="Arial MT" w:hAnsi="Arial MT" w:cs="Arial MT"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Emenda</w:t>
      </w:r>
      <w:r w:rsidRPr="009D767F">
        <w:rPr>
          <w:rFonts w:ascii="Arial MT" w:eastAsia="Arial MT" w:hAnsi="Arial MT" w:cs="Arial MT"/>
          <w:spacing w:val="-2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Modificativa:</w:t>
      </w:r>
    </w:p>
    <w:p w14:paraId="65496024" w14:textId="77777777" w:rsidR="009D767F" w:rsidRPr="009D767F" w:rsidRDefault="009D767F" w:rsidP="009D767F">
      <w:pPr>
        <w:widowControl w:val="0"/>
        <w:autoSpaceDE w:val="0"/>
        <w:autoSpaceDN w:val="0"/>
        <w:spacing w:before="1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</w:p>
    <w:p w14:paraId="4AFA3AA4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" w:eastAsia="Arial MT" w:hAnsi="Arial" w:cs="Arial MT"/>
          <w:b/>
          <w:sz w:val="22"/>
          <w:szCs w:val="22"/>
          <w:lang w:val="pt-PT" w:eastAsia="en-US"/>
        </w:rPr>
        <w:t xml:space="preserve">Art. 1º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Ficam suplementados os seguintes valores nas dotações orçamentárias, dos</w:t>
      </w:r>
      <w:r w:rsidRPr="009D767F">
        <w:rPr>
          <w:rFonts w:ascii="Arial MT" w:eastAsia="Arial MT" w:hAnsi="Arial MT" w:cs="Arial MT"/>
          <w:spacing w:val="1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Órgãos  02, 08 e 09 , 12 do ANEXO IV - PROGRAMA DE TRABALHO do Projeto de Lei do </w:t>
      </w:r>
      <w:r w:rsidRPr="009D767F">
        <w:rPr>
          <w:rFonts w:ascii="Arial MT" w:eastAsia="Arial MT" w:hAnsi="Arial MT" w:cs="Arial MT"/>
          <w:spacing w:val="-59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Executivo 118/2021, referidas abaixo:</w:t>
      </w:r>
    </w:p>
    <w:p w14:paraId="79345949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ind w:right="2856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</w:p>
    <w:p w14:paraId="68523FF3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                    Orgão 02 –Gabinete do Prefeito e Orgaõs Subordinados</w:t>
      </w:r>
    </w:p>
    <w:p w14:paraId="366C45FD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                    Código 14.422.003.2011 – Manutenção do Gabinete da Primeira Dama</w:t>
      </w:r>
    </w:p>
    <w:p w14:paraId="72C5C649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                     R$ 270.000,00 ( construção da sede da liga de combate ao câncer)</w:t>
      </w:r>
    </w:p>
    <w:p w14:paraId="2854D462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ind w:right="2856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                    </w:t>
      </w:r>
    </w:p>
    <w:p w14:paraId="596482CD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                    Orgão 08 – Secretária Municipal da Agricultura e Meio Ambiente </w:t>
      </w:r>
    </w:p>
    <w:p w14:paraId="7FFACC15" w14:textId="77777777" w:rsidR="009D767F" w:rsidRPr="000D7F9E" w:rsidRDefault="009D767F" w:rsidP="009D767F">
      <w:pPr>
        <w:widowControl w:val="0"/>
        <w:autoSpaceDE w:val="0"/>
        <w:autoSpaceDN w:val="0"/>
        <w:spacing w:line="261" w:lineRule="auto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0D7F9E">
        <w:rPr>
          <w:rFonts w:ascii="Arial MT" w:eastAsia="Arial MT" w:hAnsi="Arial MT" w:cs="Arial MT"/>
          <w:sz w:val="22"/>
          <w:szCs w:val="22"/>
          <w:lang w:val="pt-PT" w:eastAsia="en-US"/>
        </w:rPr>
        <w:t>Código 20.608.0018.1014 – Renovação da Extrutura e Apoio da Agricultura:</w:t>
      </w:r>
      <w:r w:rsidRPr="000D7F9E">
        <w:rPr>
          <w:rFonts w:ascii="Arial MT" w:eastAsia="Arial MT" w:hAnsi="Arial MT" w:cs="Arial MT"/>
          <w:spacing w:val="-59"/>
          <w:sz w:val="22"/>
          <w:szCs w:val="22"/>
          <w:lang w:val="pt-PT" w:eastAsia="en-US"/>
        </w:rPr>
        <w:t xml:space="preserve"> </w:t>
      </w:r>
      <w:r w:rsidRPr="000D7F9E">
        <w:rPr>
          <w:rFonts w:ascii="Arial MT" w:eastAsia="Arial MT" w:hAnsi="Arial MT" w:cs="Arial MT"/>
          <w:sz w:val="22"/>
          <w:szCs w:val="22"/>
          <w:lang w:val="pt-PT" w:eastAsia="en-US"/>
        </w:rPr>
        <w:t>R$ 200.000,00</w:t>
      </w:r>
    </w:p>
    <w:p w14:paraId="53744B1F" w14:textId="77777777" w:rsidR="009D767F" w:rsidRPr="000D7F9E" w:rsidRDefault="009D767F" w:rsidP="009D767F">
      <w:pPr>
        <w:widowControl w:val="0"/>
        <w:autoSpaceDE w:val="0"/>
        <w:autoSpaceDN w:val="0"/>
        <w:spacing w:line="261" w:lineRule="auto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0D7F9E">
        <w:rPr>
          <w:rFonts w:ascii="Arial MT" w:eastAsia="Arial MT" w:hAnsi="Arial MT" w:cs="Arial MT"/>
          <w:sz w:val="22"/>
          <w:szCs w:val="22"/>
          <w:lang w:val="pt-PT" w:eastAsia="en-US"/>
        </w:rPr>
        <w:t>Código 20.608.0018.2055 – Programa de Incentivo a Piscultura</w:t>
      </w:r>
      <w:r w:rsidRPr="000D7F9E">
        <w:rPr>
          <w:rFonts w:ascii="Arial MT" w:eastAsia="Arial MT" w:hAnsi="Arial MT" w:cs="Arial MT"/>
          <w:spacing w:val="-59"/>
          <w:sz w:val="22"/>
          <w:szCs w:val="22"/>
          <w:lang w:val="pt-PT" w:eastAsia="en-US"/>
        </w:rPr>
        <w:t xml:space="preserve"> </w:t>
      </w:r>
      <w:r w:rsidRPr="000D7F9E">
        <w:rPr>
          <w:rFonts w:ascii="Arial MT" w:eastAsia="Arial MT" w:hAnsi="Arial MT" w:cs="Arial MT"/>
          <w:sz w:val="22"/>
          <w:szCs w:val="22"/>
          <w:lang w:val="pt-PT" w:eastAsia="en-US"/>
        </w:rPr>
        <w:t>R$ 100.000,00</w:t>
      </w:r>
    </w:p>
    <w:p w14:paraId="2F72CA17" w14:textId="66CE97A3" w:rsidR="009D767F" w:rsidRPr="000D7F9E" w:rsidRDefault="009D767F" w:rsidP="009D767F">
      <w:pPr>
        <w:widowControl w:val="0"/>
        <w:autoSpaceDE w:val="0"/>
        <w:autoSpaceDN w:val="0"/>
        <w:spacing w:before="9"/>
        <w:jc w:val="both"/>
        <w:rPr>
          <w:rFonts w:ascii="Arial MT" w:eastAsia="Arial MT" w:hAnsi="Arial MT" w:cs="Arial"/>
          <w:sz w:val="22"/>
          <w:szCs w:val="22"/>
          <w:lang w:val="pt-PT" w:eastAsia="en-US"/>
        </w:rPr>
      </w:pPr>
      <w:r w:rsidRPr="000D7F9E">
        <w:rPr>
          <w:rFonts w:ascii="Arial" w:eastAsia="Arial MT" w:hAnsi="Arial" w:cs="Arial"/>
          <w:sz w:val="22"/>
          <w:szCs w:val="22"/>
          <w:lang w:val="pt-PT" w:eastAsia="en-US"/>
        </w:rPr>
        <w:t xml:space="preserve">                  </w:t>
      </w:r>
      <w:r w:rsidR="000D7F9E">
        <w:rPr>
          <w:rFonts w:ascii="Arial" w:eastAsia="Arial MT" w:hAnsi="Arial" w:cs="Arial"/>
          <w:sz w:val="22"/>
          <w:szCs w:val="22"/>
          <w:lang w:val="pt-PT" w:eastAsia="en-US"/>
        </w:rPr>
        <w:t xml:space="preserve">  </w:t>
      </w:r>
      <w:r w:rsidRPr="000D7F9E">
        <w:rPr>
          <w:rFonts w:ascii="Arial MT" w:eastAsia="Arial MT" w:hAnsi="Arial MT" w:cs="Arial"/>
          <w:sz w:val="22"/>
          <w:szCs w:val="22"/>
          <w:lang w:val="pt-PT" w:eastAsia="en-US"/>
        </w:rPr>
        <w:t xml:space="preserve">Código 18.541.0054.2074 </w:t>
      </w:r>
      <w:r w:rsidRPr="000D7F9E">
        <w:rPr>
          <w:rFonts w:ascii="Arial MT" w:eastAsia="Arial MT" w:hAnsi="Arial MT" w:cs="Arial"/>
          <w:sz w:val="22"/>
          <w:szCs w:val="22"/>
          <w:lang w:val="pt-PT" w:eastAsia="en-US"/>
        </w:rPr>
        <w:softHyphen/>
        <w:t>– Preservação e Recuperação Ambiental</w:t>
      </w:r>
    </w:p>
    <w:p w14:paraId="61BFA86C" w14:textId="6C00749A" w:rsidR="009D767F" w:rsidRPr="000D7F9E" w:rsidRDefault="009D767F" w:rsidP="009D767F">
      <w:pPr>
        <w:widowControl w:val="0"/>
        <w:autoSpaceDE w:val="0"/>
        <w:autoSpaceDN w:val="0"/>
        <w:spacing w:before="9"/>
        <w:jc w:val="both"/>
        <w:rPr>
          <w:rFonts w:ascii="Arial MT" w:eastAsia="Arial MT" w:hAnsi="Arial MT" w:cs="Arial"/>
          <w:sz w:val="22"/>
          <w:szCs w:val="22"/>
          <w:lang w:val="pt-PT" w:eastAsia="en-US"/>
        </w:rPr>
      </w:pPr>
      <w:r w:rsidRPr="000D7F9E">
        <w:rPr>
          <w:rFonts w:ascii="Arial MT" w:eastAsia="Arial MT" w:hAnsi="Arial MT" w:cs="Arial"/>
          <w:sz w:val="22"/>
          <w:szCs w:val="22"/>
          <w:lang w:val="pt-PT" w:eastAsia="en-US"/>
        </w:rPr>
        <w:t xml:space="preserve">                   </w:t>
      </w:r>
      <w:r w:rsidR="000D7F9E">
        <w:rPr>
          <w:rFonts w:ascii="Arial MT" w:eastAsia="Arial MT" w:hAnsi="Arial MT" w:cs="Arial"/>
          <w:sz w:val="22"/>
          <w:szCs w:val="22"/>
          <w:lang w:val="pt-PT" w:eastAsia="en-US"/>
        </w:rPr>
        <w:t xml:space="preserve">  </w:t>
      </w:r>
      <w:r w:rsidRPr="000D7F9E">
        <w:rPr>
          <w:rFonts w:ascii="Arial MT" w:eastAsia="Arial MT" w:hAnsi="Arial MT" w:cs="Arial"/>
          <w:sz w:val="22"/>
          <w:szCs w:val="22"/>
          <w:lang w:val="pt-PT" w:eastAsia="en-US"/>
        </w:rPr>
        <w:t>R$ 50.000,00</w:t>
      </w:r>
    </w:p>
    <w:p w14:paraId="10AD2FCC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ind w:left="1240" w:right="2343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</w:p>
    <w:p w14:paraId="5F0F628D" w14:textId="68861BAC" w:rsidR="009D767F" w:rsidRPr="009D767F" w:rsidRDefault="009D767F" w:rsidP="009D767F">
      <w:pPr>
        <w:widowControl w:val="0"/>
        <w:autoSpaceDE w:val="0"/>
        <w:autoSpaceDN w:val="0"/>
        <w:spacing w:line="261" w:lineRule="auto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Órgão 09 –Secretaria Municipal de Obras Viação Urbanismo e Trânsito</w:t>
      </w:r>
    </w:p>
    <w:p w14:paraId="6C4492F6" w14:textId="7BE08CB1" w:rsidR="009D767F" w:rsidRPr="009D767F" w:rsidRDefault="009D767F" w:rsidP="009D767F">
      <w:pPr>
        <w:widowControl w:val="0"/>
        <w:autoSpaceDE w:val="0"/>
        <w:autoSpaceDN w:val="0"/>
        <w:spacing w:line="261" w:lineRule="auto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Código 26.452.0050.2082 – </w:t>
      </w:r>
      <w:bookmarkStart w:id="0" w:name="_Hlk90384655"/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Manutenção das Ações do Departamento de Trânsito </w:t>
      </w:r>
      <w:bookmarkEnd w:id="0"/>
    </w:p>
    <w:p w14:paraId="1DC6DC1C" w14:textId="77777777" w:rsidR="009D767F" w:rsidRPr="009D767F" w:rsidRDefault="009D767F" w:rsidP="009D767F">
      <w:pPr>
        <w:widowControl w:val="0"/>
        <w:autoSpaceDE w:val="0"/>
        <w:autoSpaceDN w:val="0"/>
        <w:spacing w:before="8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3"/>
          <w:szCs w:val="22"/>
          <w:lang w:val="pt-PT" w:eastAsia="en-US"/>
        </w:rPr>
        <w:t xml:space="preserve">                   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R$ 100.000,00</w:t>
      </w:r>
    </w:p>
    <w:p w14:paraId="70F6D1A5" w14:textId="77777777" w:rsidR="009D767F" w:rsidRPr="009D767F" w:rsidRDefault="009D767F" w:rsidP="009D767F">
      <w:pPr>
        <w:widowControl w:val="0"/>
        <w:autoSpaceDE w:val="0"/>
        <w:autoSpaceDN w:val="0"/>
        <w:spacing w:before="8"/>
        <w:jc w:val="both"/>
        <w:rPr>
          <w:rFonts w:ascii="Arial MT" w:eastAsia="Arial MT" w:hAnsi="Arial MT" w:cs="Arial MT"/>
          <w:sz w:val="23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3"/>
          <w:szCs w:val="22"/>
          <w:lang w:val="pt-PT" w:eastAsia="en-US"/>
        </w:rPr>
        <w:t xml:space="preserve">                     </w:t>
      </w:r>
    </w:p>
    <w:p w14:paraId="47D59EFA" w14:textId="77777777" w:rsidR="009D767F" w:rsidRPr="009D767F" w:rsidRDefault="009D767F" w:rsidP="009D767F">
      <w:pPr>
        <w:widowControl w:val="0"/>
        <w:autoSpaceDE w:val="0"/>
        <w:autoSpaceDN w:val="0"/>
        <w:spacing w:before="22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Orgão 12-Secretaria Municipal da Habitação e Assistencia Social</w:t>
      </w:r>
    </w:p>
    <w:p w14:paraId="6940B65C" w14:textId="77777777" w:rsidR="009D767F" w:rsidRPr="009D767F" w:rsidRDefault="009D767F" w:rsidP="009D767F">
      <w:pPr>
        <w:widowControl w:val="0"/>
        <w:autoSpaceDE w:val="0"/>
        <w:autoSpaceDN w:val="0"/>
        <w:spacing w:before="22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Código 08.244.0016.2066 Proteção de Acesso ao Trabalho e Geração de renda</w:t>
      </w:r>
    </w:p>
    <w:p w14:paraId="72A0C395" w14:textId="77777777" w:rsidR="009D767F" w:rsidRPr="009D767F" w:rsidRDefault="009D767F" w:rsidP="009D767F">
      <w:pPr>
        <w:widowControl w:val="0"/>
        <w:autoSpaceDE w:val="0"/>
        <w:autoSpaceDN w:val="0"/>
        <w:spacing w:before="22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R$ 50.000,00</w:t>
      </w:r>
    </w:p>
    <w:p w14:paraId="1C7C1501" w14:textId="77777777" w:rsidR="009D767F" w:rsidRPr="009D767F" w:rsidRDefault="009D767F" w:rsidP="009D767F">
      <w:pPr>
        <w:widowControl w:val="0"/>
        <w:autoSpaceDE w:val="0"/>
        <w:autoSpaceDN w:val="0"/>
        <w:spacing w:before="22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Código 08.244.0017.2091 Programa de Atenção Integral as Familias e Comunitário </w:t>
      </w:r>
    </w:p>
    <w:p w14:paraId="5F3E942A" w14:textId="77777777" w:rsidR="009D767F" w:rsidRPr="009D767F" w:rsidRDefault="009D767F" w:rsidP="009D767F">
      <w:pPr>
        <w:widowControl w:val="0"/>
        <w:autoSpaceDE w:val="0"/>
        <w:autoSpaceDN w:val="0"/>
        <w:spacing w:before="22"/>
        <w:ind w:left="1240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R$ 30.000,00</w:t>
      </w:r>
    </w:p>
    <w:p w14:paraId="7EC6F010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ind w:right="2599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</w:p>
    <w:p w14:paraId="30F489BA" w14:textId="77777777" w:rsidR="009D767F" w:rsidRPr="009D767F" w:rsidRDefault="009D767F" w:rsidP="009D767F">
      <w:pPr>
        <w:widowControl w:val="0"/>
        <w:autoSpaceDE w:val="0"/>
        <w:autoSpaceDN w:val="0"/>
        <w:spacing w:before="10"/>
        <w:jc w:val="both"/>
        <w:rPr>
          <w:rFonts w:ascii="Arial MT" w:eastAsia="Arial MT" w:hAnsi="Arial MT" w:cs="Arial MT"/>
          <w:sz w:val="23"/>
          <w:szCs w:val="22"/>
          <w:lang w:val="pt-PT" w:eastAsia="en-US"/>
        </w:rPr>
      </w:pPr>
    </w:p>
    <w:p w14:paraId="30547E69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" w:eastAsia="Arial MT" w:hAnsi="Arial" w:cs="Arial MT"/>
          <w:b/>
          <w:sz w:val="22"/>
          <w:szCs w:val="22"/>
          <w:lang w:val="pt-PT" w:eastAsia="en-US"/>
        </w:rPr>
        <w:t xml:space="preserve">Art. 2°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Servirá de origem, para a suplementação, a redução das seguintes dotações</w:t>
      </w:r>
      <w:r w:rsidRPr="009D767F">
        <w:rPr>
          <w:rFonts w:ascii="Arial MT" w:eastAsia="Arial MT" w:hAnsi="Arial MT" w:cs="Arial MT"/>
          <w:spacing w:val="-59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orçamentárias do Órgão  04  do ANEXO IV - PROGRAMA DE TRABALHO do Projeto</w:t>
      </w:r>
      <w:r w:rsidRPr="009D767F">
        <w:rPr>
          <w:rFonts w:ascii="Arial MT" w:eastAsia="Arial MT" w:hAnsi="Arial MT" w:cs="Arial MT"/>
          <w:spacing w:val="-59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de Lei do Executivo 118/2021, conforme estabelecido abaixo</w:t>
      </w:r>
    </w:p>
    <w:p w14:paraId="06D65252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ind w:right="4777"/>
        <w:jc w:val="both"/>
        <w:rPr>
          <w:rFonts w:ascii="Arial MT" w:eastAsia="Arial MT" w:hAnsi="Arial MT" w:cs="Arial MT"/>
          <w:sz w:val="23"/>
          <w:szCs w:val="22"/>
          <w:lang w:val="pt-PT" w:eastAsia="en-US"/>
        </w:rPr>
      </w:pPr>
    </w:p>
    <w:p w14:paraId="6720BBA6" w14:textId="02F2A77A" w:rsidR="009D767F" w:rsidRPr="009D767F" w:rsidRDefault="009D767F" w:rsidP="009D767F">
      <w:pPr>
        <w:widowControl w:val="0"/>
        <w:autoSpaceDE w:val="0"/>
        <w:autoSpaceDN w:val="0"/>
        <w:spacing w:line="261" w:lineRule="auto"/>
        <w:ind w:right="1843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3"/>
          <w:szCs w:val="22"/>
          <w:lang w:val="pt-PT" w:eastAsia="en-US"/>
        </w:rPr>
        <w:t xml:space="preserve">                   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Orgão 04 – Secretaria unicipal </w:t>
      </w:r>
      <w:r w:rsidRPr="009D767F">
        <w:rPr>
          <w:rFonts w:ascii="Arial MT" w:eastAsia="Arial MT" w:hAnsi="Arial MT" w:cs="Arial MT"/>
          <w:spacing w:val="-59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da Fazenda  </w:t>
      </w:r>
    </w:p>
    <w:p w14:paraId="6DCBC16B" w14:textId="77777777" w:rsidR="009D767F" w:rsidRPr="009D767F" w:rsidRDefault="009D767F" w:rsidP="009D767F">
      <w:pPr>
        <w:widowControl w:val="0"/>
        <w:autoSpaceDE w:val="0"/>
        <w:autoSpaceDN w:val="0"/>
        <w:spacing w:line="261" w:lineRule="auto"/>
        <w:ind w:left="1240" w:right="642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Código 04.123.0001.2012 </w:t>
      </w:r>
      <w:bookmarkStart w:id="1" w:name="_Hlk90396788"/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–</w:t>
      </w:r>
      <w:bookmarkEnd w:id="1"/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 Manutenção das Atividades da  Secretaria Municipal da Fazenda</w:t>
      </w:r>
    </w:p>
    <w:p w14:paraId="3CC81836" w14:textId="77777777" w:rsidR="009D767F" w:rsidRPr="009D767F" w:rsidRDefault="009D767F" w:rsidP="009D767F">
      <w:pPr>
        <w:widowControl w:val="0"/>
        <w:autoSpaceDE w:val="0"/>
        <w:autoSpaceDN w:val="0"/>
        <w:jc w:val="both"/>
        <w:rPr>
          <w:rFonts w:ascii="Arial MT" w:eastAsia="Arial MT" w:hAnsi="Arial MT" w:cs="Arial MT"/>
          <w:sz w:val="23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3"/>
          <w:szCs w:val="22"/>
          <w:lang w:val="pt-PT" w:eastAsia="en-US"/>
        </w:rPr>
        <w:t xml:space="preserve">                    R$ 800.000,00</w:t>
      </w:r>
    </w:p>
    <w:p w14:paraId="6355B0A6" w14:textId="77777777" w:rsidR="009D767F" w:rsidRPr="009D767F" w:rsidRDefault="009D767F" w:rsidP="009D767F">
      <w:pPr>
        <w:widowControl w:val="0"/>
        <w:autoSpaceDE w:val="0"/>
        <w:autoSpaceDN w:val="0"/>
        <w:spacing w:before="93" w:line="261" w:lineRule="auto"/>
        <w:ind w:left="1240" w:right="3151"/>
        <w:jc w:val="both"/>
        <w:rPr>
          <w:rFonts w:ascii="Arial MT" w:eastAsia="Arial MT" w:hAnsi="Arial MT" w:cs="Arial MT"/>
          <w:sz w:val="22"/>
          <w:szCs w:val="22"/>
          <w:lang w:val="pt-PT" w:eastAsia="en-US"/>
        </w:rPr>
      </w:pPr>
    </w:p>
    <w:p w14:paraId="6966B2C2" w14:textId="77777777" w:rsidR="009D767F" w:rsidRPr="009D767F" w:rsidRDefault="009D767F" w:rsidP="009D767F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9D767F">
        <w:rPr>
          <w:rFonts w:ascii="Arial MT" w:eastAsia="Arial MT" w:hAnsi="Arial MT" w:cs="Arial MT"/>
          <w:szCs w:val="22"/>
          <w:lang w:val="pt-PT" w:eastAsia="en-US"/>
        </w:rPr>
        <w:t xml:space="preserve">                  </w:t>
      </w:r>
    </w:p>
    <w:p w14:paraId="0CA307A0" w14:textId="1826A7C0" w:rsidR="009D767F" w:rsidRPr="009D767F" w:rsidRDefault="009D767F" w:rsidP="009D767F">
      <w:pPr>
        <w:widowControl w:val="0"/>
        <w:autoSpaceDE w:val="0"/>
        <w:autoSpaceDN w:val="0"/>
        <w:spacing w:before="1"/>
        <w:ind w:left="1240"/>
        <w:jc w:val="both"/>
        <w:rPr>
          <w:rFonts w:ascii="Arial" w:eastAsia="Arial MT" w:hAnsi="Arial MT" w:cs="Arial MT"/>
          <w:b/>
          <w:sz w:val="22"/>
          <w:szCs w:val="22"/>
          <w:lang w:val="pt-PT" w:eastAsia="en-US"/>
        </w:rPr>
      </w:pPr>
      <w:r w:rsidRPr="009D767F">
        <w:rPr>
          <w:rFonts w:ascii="Arial" w:eastAsia="Arial MT" w:hAnsi="Arial MT" w:cs="Arial MT"/>
          <w:b/>
          <w:sz w:val="22"/>
          <w:szCs w:val="22"/>
          <w:lang w:val="pt-PT" w:eastAsia="en-US"/>
        </w:rPr>
        <w:t xml:space="preserve">                                                 </w:t>
      </w:r>
    </w:p>
    <w:p w14:paraId="19F6E6A9" w14:textId="77777777" w:rsidR="000D7F9E" w:rsidRDefault="000D7F9E" w:rsidP="009D767F">
      <w:pPr>
        <w:widowControl w:val="0"/>
        <w:autoSpaceDE w:val="0"/>
        <w:autoSpaceDN w:val="0"/>
        <w:spacing w:before="1"/>
        <w:jc w:val="center"/>
        <w:rPr>
          <w:rFonts w:ascii="Arial" w:eastAsia="Arial MT" w:hAnsi="Arial MT" w:cs="Arial MT"/>
          <w:b/>
          <w:sz w:val="22"/>
          <w:szCs w:val="22"/>
          <w:lang w:val="pt-PT" w:eastAsia="en-US"/>
        </w:rPr>
      </w:pPr>
    </w:p>
    <w:p w14:paraId="65683B99" w14:textId="7012BD59" w:rsidR="009D767F" w:rsidRPr="009D767F" w:rsidRDefault="009D767F" w:rsidP="009D767F">
      <w:pPr>
        <w:widowControl w:val="0"/>
        <w:autoSpaceDE w:val="0"/>
        <w:autoSpaceDN w:val="0"/>
        <w:spacing w:before="1"/>
        <w:jc w:val="center"/>
        <w:rPr>
          <w:rFonts w:ascii="Arial" w:eastAsia="Arial MT" w:hAnsi="Arial MT" w:cs="Arial MT"/>
          <w:b/>
          <w:sz w:val="22"/>
          <w:szCs w:val="22"/>
          <w:lang w:val="pt-PT" w:eastAsia="en-US"/>
        </w:rPr>
      </w:pPr>
      <w:r w:rsidRPr="009D767F">
        <w:rPr>
          <w:rFonts w:ascii="Arial" w:eastAsia="Arial MT" w:hAnsi="Arial MT" w:cs="Arial MT"/>
          <w:b/>
          <w:sz w:val="22"/>
          <w:szCs w:val="22"/>
          <w:lang w:val="pt-PT" w:eastAsia="en-US"/>
        </w:rPr>
        <w:t>JUSTIFICATIVA</w:t>
      </w:r>
    </w:p>
    <w:p w14:paraId="6AC33871" w14:textId="77777777" w:rsidR="009D767F" w:rsidRPr="009D767F" w:rsidRDefault="009D767F" w:rsidP="009D767F">
      <w:pPr>
        <w:widowControl w:val="0"/>
        <w:autoSpaceDE w:val="0"/>
        <w:autoSpaceDN w:val="0"/>
        <w:spacing w:before="6"/>
        <w:jc w:val="both"/>
        <w:rPr>
          <w:rFonts w:ascii="Arial" w:eastAsia="Arial MT" w:hAnsi="Arial MT" w:cs="Arial MT"/>
          <w:b/>
          <w:sz w:val="25"/>
          <w:szCs w:val="22"/>
          <w:lang w:val="pt-PT" w:eastAsia="en-US"/>
        </w:rPr>
      </w:pPr>
    </w:p>
    <w:p w14:paraId="5E593B6A" w14:textId="4C5AF6A2" w:rsidR="009D767F" w:rsidRPr="009D767F" w:rsidRDefault="009D767F" w:rsidP="009D767F">
      <w:pPr>
        <w:widowControl w:val="0"/>
        <w:autoSpaceDE w:val="0"/>
        <w:autoSpaceDN w:val="0"/>
        <w:spacing w:line="360" w:lineRule="auto"/>
        <w:ind w:firstLine="1242"/>
        <w:jc w:val="both"/>
        <w:rPr>
          <w:rFonts w:ascii="Arial" w:eastAsia="Arial MT" w:hAnsi="Arial" w:cs="Arial"/>
          <w:sz w:val="22"/>
          <w:szCs w:val="22"/>
          <w:lang w:val="pt-PT" w:eastAsia="en-US"/>
        </w:rPr>
      </w:pP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        </w:t>
      </w:r>
      <w:r w:rsidRPr="009D767F">
        <w:rPr>
          <w:rFonts w:ascii="Arial" w:eastAsia="Arial MT" w:hAnsi="Arial" w:cs="Arial"/>
          <w:sz w:val="22"/>
          <w:szCs w:val="22"/>
          <w:lang w:val="pt-PT" w:eastAsia="en-US"/>
        </w:rPr>
        <w:t>O Vereador João Batista Ferreira, integrante da Bancada do PSB, apresenta a Emendas</w:t>
      </w:r>
      <w:r w:rsidRPr="009D767F">
        <w:rPr>
          <w:rFonts w:ascii="Arial" w:eastAsia="Arial MT" w:hAnsi="Arial" w:cs="Arial"/>
          <w:spacing w:val="1"/>
          <w:sz w:val="22"/>
          <w:szCs w:val="22"/>
          <w:lang w:val="pt-PT" w:eastAsia="en-US"/>
        </w:rPr>
        <w:t xml:space="preserve"> </w:t>
      </w:r>
      <w:r w:rsidRPr="009D767F">
        <w:rPr>
          <w:rFonts w:ascii="Arial" w:eastAsia="Arial MT" w:hAnsi="Arial" w:cs="Arial"/>
          <w:sz w:val="22"/>
          <w:szCs w:val="22"/>
          <w:lang w:val="pt-PT" w:eastAsia="en-US"/>
        </w:rPr>
        <w:t>Modificativas ao Projeto de Lei do Executivo 118/2021 que trata das Diretrizes Orçamentarias.</w:t>
      </w:r>
    </w:p>
    <w:p w14:paraId="20492EB9" w14:textId="4AD1CF86" w:rsidR="009D767F" w:rsidRPr="009D767F" w:rsidRDefault="009D767F" w:rsidP="009D767F">
      <w:pPr>
        <w:widowControl w:val="0"/>
        <w:autoSpaceDE w:val="0"/>
        <w:autoSpaceDN w:val="0"/>
        <w:spacing w:line="360" w:lineRule="auto"/>
        <w:jc w:val="both"/>
        <w:rPr>
          <w:rFonts w:ascii="Arial" w:eastAsia="Arial MT" w:hAnsi="Arial" w:cs="Arial"/>
          <w:sz w:val="22"/>
          <w:szCs w:val="22"/>
          <w:lang w:val="pt-PT" w:eastAsia="en-US"/>
        </w:rPr>
      </w:pPr>
      <w:r w:rsidRPr="009D767F">
        <w:rPr>
          <w:rFonts w:ascii="Arial" w:eastAsia="Arial MT" w:hAnsi="Arial" w:cs="Arial"/>
          <w:sz w:val="22"/>
          <w:szCs w:val="22"/>
          <w:lang w:val="pt-PT" w:eastAsia="en-US"/>
        </w:rPr>
        <w:t xml:space="preserve">         A presente Emenda Modificativa, retira R$ 200.000,00 da rubrica de Manutenção de Serviços da Secretaria da Fazenda e  passa para a rubrica de In</w:t>
      </w:r>
      <w:r w:rsidR="000D7F9E">
        <w:rPr>
          <w:rFonts w:ascii="Arial" w:eastAsia="Arial MT" w:hAnsi="Arial" w:cs="Arial"/>
          <w:sz w:val="22"/>
          <w:szCs w:val="22"/>
          <w:lang w:val="pt-PT" w:eastAsia="en-US"/>
        </w:rPr>
        <w:t>c</w:t>
      </w:r>
      <w:r w:rsidRPr="009D767F">
        <w:rPr>
          <w:rFonts w:ascii="Arial" w:eastAsia="Arial MT" w:hAnsi="Arial" w:cs="Arial"/>
          <w:sz w:val="22"/>
          <w:szCs w:val="22"/>
          <w:lang w:val="pt-PT" w:eastAsia="en-US"/>
        </w:rPr>
        <w:t xml:space="preserve">entivo e Apoio a Agricultura e R$ 100.000,00 para rubrica de incentivo a psicultura. A agricultura é nosso setor primordial e não podemos deixar de reapassar cada vez mais subsidios, assim fiz as referidas emendas para melhor atender nossos agricultores e piscultores. </w:t>
      </w:r>
    </w:p>
    <w:p w14:paraId="3292212F" w14:textId="21A492EB" w:rsidR="009D767F" w:rsidRPr="009D767F" w:rsidRDefault="009D767F" w:rsidP="009D767F">
      <w:pPr>
        <w:widowControl w:val="0"/>
        <w:autoSpaceDE w:val="0"/>
        <w:autoSpaceDN w:val="0"/>
        <w:spacing w:line="360" w:lineRule="auto"/>
        <w:jc w:val="both"/>
        <w:rPr>
          <w:rFonts w:ascii="Arial" w:eastAsia="Arial MT" w:hAnsi="Arial" w:cs="Arial"/>
          <w:sz w:val="22"/>
          <w:szCs w:val="22"/>
          <w:lang w:val="pt-PT" w:eastAsia="en-US"/>
        </w:rPr>
      </w:pPr>
      <w:r w:rsidRPr="009D767F">
        <w:rPr>
          <w:rFonts w:ascii="Arial" w:eastAsia="Arial MT" w:hAnsi="Arial" w:cs="Arial"/>
          <w:sz w:val="22"/>
          <w:szCs w:val="22"/>
          <w:lang w:val="pt-PT" w:eastAsia="en-US"/>
        </w:rPr>
        <w:t xml:space="preserve">         Foram retirados R$ 100.000,00 da rubrica de Manutenção de Serviços da Secretaria da Fazenda e repassado para rubrica de Manutenção das Ações do Departamento de Trânsito, pois nosso trânsito encontra-se bastante defasado e precisamos realizar ações para trazer melhorias a nossa população. Suplementou-se ainda R$ 50.000,00 para preservação do meio ambiente, R$ 30.000,00 para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Programa de Atenção Integral as Familias e Comunitário e R$ 50.000,00 para Programa de Proteção de Acesso ao Trabalho e Geração de renda.</w:t>
      </w:r>
    </w:p>
    <w:p w14:paraId="2B0FE7D6" w14:textId="41A4F333" w:rsidR="009D767F" w:rsidRPr="009D767F" w:rsidRDefault="009D767F" w:rsidP="009D767F">
      <w:pPr>
        <w:widowControl w:val="0"/>
        <w:autoSpaceDE w:val="0"/>
        <w:autoSpaceDN w:val="0"/>
        <w:spacing w:line="360" w:lineRule="auto"/>
        <w:jc w:val="both"/>
        <w:rPr>
          <w:rFonts w:ascii="Arial" w:eastAsia="Arial MT" w:hAnsi="Arial" w:cs="Arial"/>
          <w:sz w:val="22"/>
          <w:szCs w:val="22"/>
          <w:lang w:val="pt-PT" w:eastAsia="en-US"/>
        </w:rPr>
      </w:pPr>
      <w:r w:rsidRPr="009D767F">
        <w:rPr>
          <w:rFonts w:ascii="Arial" w:eastAsia="Arial MT" w:hAnsi="Arial" w:cs="Arial"/>
          <w:sz w:val="22"/>
          <w:szCs w:val="22"/>
          <w:lang w:val="pt-PT" w:eastAsia="en-US"/>
        </w:rPr>
        <w:t xml:space="preserve">         Venho ainda fazer uma suplementação ao Gabinete da Primeira no valor de R$ 270.00,00 para seja construida uma sede para a Liga de Combate ao Câncer, o trabalho da liga em nosso municipio é incansavel e precisamos dar subsidos para que possam dar continuidade a esse belissimo trabalho. </w:t>
      </w:r>
    </w:p>
    <w:p w14:paraId="1C3DB577" w14:textId="77777777" w:rsidR="009D767F" w:rsidRPr="009D767F" w:rsidRDefault="009D767F" w:rsidP="009D767F">
      <w:pPr>
        <w:widowControl w:val="0"/>
        <w:autoSpaceDE w:val="0"/>
        <w:autoSpaceDN w:val="0"/>
        <w:spacing w:line="360" w:lineRule="auto"/>
        <w:ind w:left="142"/>
        <w:jc w:val="both"/>
        <w:rPr>
          <w:rFonts w:ascii="Arial" w:eastAsia="Arial MT" w:hAnsi="Arial" w:cs="Arial"/>
          <w:sz w:val="22"/>
          <w:szCs w:val="22"/>
          <w:lang w:val="pt-PT" w:eastAsia="en-US"/>
        </w:rPr>
      </w:pPr>
      <w:r w:rsidRPr="009D767F">
        <w:rPr>
          <w:rFonts w:ascii="Arial" w:eastAsia="Arial MT" w:hAnsi="Arial" w:cs="Arial"/>
          <w:sz w:val="22"/>
          <w:szCs w:val="22"/>
          <w:lang w:val="pt-PT" w:eastAsia="en-US"/>
        </w:rPr>
        <w:t xml:space="preserve">            Outra situação de suma importância é a presevação e Recuperação Ambiental, rubrica  qual  foi repassado o valor de R$ 50.000,00.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 xml:space="preserve">Em face do exposto, contamos com o apoio dos nobres pares para aprovação destas </w:t>
      </w:r>
      <w:r w:rsidRPr="009D767F">
        <w:rPr>
          <w:rFonts w:ascii="Arial MT" w:eastAsia="Arial MT" w:hAnsi="Arial MT" w:cs="Arial MT"/>
          <w:spacing w:val="-59"/>
          <w:sz w:val="22"/>
          <w:szCs w:val="22"/>
          <w:lang w:val="pt-PT" w:eastAsia="en-US"/>
        </w:rPr>
        <w:t xml:space="preserve"> </w:t>
      </w:r>
      <w:r w:rsidRPr="009D767F">
        <w:rPr>
          <w:rFonts w:ascii="Arial MT" w:eastAsia="Arial MT" w:hAnsi="Arial MT" w:cs="Arial MT"/>
          <w:sz w:val="22"/>
          <w:szCs w:val="22"/>
          <w:lang w:val="pt-PT" w:eastAsia="en-US"/>
        </w:rPr>
        <w:t>Emendas Modificativas</w:t>
      </w:r>
    </w:p>
    <w:p w14:paraId="3E977F81" w14:textId="1DFE2EB8" w:rsidR="009D767F" w:rsidRDefault="009D767F" w:rsidP="00CB7FD4">
      <w:pPr>
        <w:rPr>
          <w:rFonts w:eastAsia="Calibri"/>
        </w:rPr>
      </w:pPr>
    </w:p>
    <w:p w14:paraId="3B5304A3" w14:textId="6C1EC42C" w:rsidR="009D767F" w:rsidRDefault="000D7F9E" w:rsidP="00CB7FD4">
      <w:pPr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 wp14:anchorId="7358C045" wp14:editId="5C84B2BB">
            <wp:simplePos x="0" y="0"/>
            <wp:positionH relativeFrom="column">
              <wp:posOffset>2189204</wp:posOffset>
            </wp:positionH>
            <wp:positionV relativeFrom="paragraph">
              <wp:posOffset>91716</wp:posOffset>
            </wp:positionV>
            <wp:extent cx="1389888" cy="637032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767F" w:rsidSect="009410E2">
      <w:headerReference w:type="default" r:id="rId8"/>
      <w:pgSz w:w="11906" w:h="16838"/>
      <w:pgMar w:top="709" w:right="1416" w:bottom="23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F193" w14:textId="77777777" w:rsidR="00446D9F" w:rsidRDefault="00446D9F" w:rsidP="008C505E">
      <w:r>
        <w:separator/>
      </w:r>
    </w:p>
  </w:endnote>
  <w:endnote w:type="continuationSeparator" w:id="0">
    <w:p w14:paraId="5287FA66" w14:textId="77777777" w:rsidR="00446D9F" w:rsidRDefault="00446D9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F0E4" w14:textId="77777777" w:rsidR="00446D9F" w:rsidRDefault="00446D9F" w:rsidP="008C505E">
      <w:r>
        <w:separator/>
      </w:r>
    </w:p>
  </w:footnote>
  <w:footnote w:type="continuationSeparator" w:id="0">
    <w:p w14:paraId="6567F02C" w14:textId="77777777" w:rsidR="00446D9F" w:rsidRDefault="00446D9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CFE1" w14:textId="3E781266" w:rsidR="008C505E" w:rsidRPr="008C505E" w:rsidRDefault="00336BD9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9644D05" wp14:editId="2675E10E">
          <wp:simplePos x="0" y="0"/>
          <wp:positionH relativeFrom="leftMargin">
            <wp:posOffset>408940</wp:posOffset>
          </wp:positionH>
          <wp:positionV relativeFrom="paragraph">
            <wp:posOffset>92075</wp:posOffset>
          </wp:positionV>
          <wp:extent cx="666439" cy="650795"/>
          <wp:effectExtent l="0" t="0" r="635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39" cy="65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AB2" w:rsidRPr="008C505E">
      <w:rPr>
        <w:noProof/>
      </w:rPr>
      <w:drawing>
        <wp:anchor distT="0" distB="0" distL="114300" distR="114300" simplePos="0" relativeHeight="251659264" behindDoc="0" locked="0" layoutInCell="1" allowOverlap="1" wp14:anchorId="4D0DF1C6" wp14:editId="67301901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16B4D78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2BD72B8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28E6CF6B" w14:textId="77777777" w:rsidR="008C505E" w:rsidRPr="008C505E" w:rsidRDefault="00446D9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39AFF5CB" w14:textId="734765FC" w:rsidR="008C505E" w:rsidRPr="008C505E" w:rsidRDefault="00686FD4" w:rsidP="00686FD4">
    <w:pPr>
      <w:pBdr>
        <w:bottom w:val="single" w:sz="4" w:space="1" w:color="auto"/>
      </w:pBdr>
      <w:tabs>
        <w:tab w:val="left" w:pos="7665"/>
      </w:tabs>
      <w:spacing w:line="256" w:lineRule="auto"/>
      <w:ind w:left="567"/>
      <w:rPr>
        <w:color w:val="0563C1" w:themeColor="hyperlink"/>
        <w:sz w:val="18"/>
        <w:szCs w:val="18"/>
        <w:u w:val="single"/>
      </w:rPr>
    </w:pPr>
    <w:r>
      <w:t xml:space="preserve">                                         </w:t>
    </w:r>
    <w:hyperlink r:id="rId4" w:history="1">
      <w:r w:rsidRPr="00733EFC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1B9A"/>
    <w:rsid w:val="00006753"/>
    <w:rsid w:val="00013384"/>
    <w:rsid w:val="000235A5"/>
    <w:rsid w:val="0004732F"/>
    <w:rsid w:val="0008274B"/>
    <w:rsid w:val="00093798"/>
    <w:rsid w:val="000A5272"/>
    <w:rsid w:val="000B23E3"/>
    <w:rsid w:val="000C08BE"/>
    <w:rsid w:val="000C1FD1"/>
    <w:rsid w:val="000C2255"/>
    <w:rsid w:val="000D3BD7"/>
    <w:rsid w:val="000D4BA0"/>
    <w:rsid w:val="000D7F9E"/>
    <w:rsid w:val="000F1B4D"/>
    <w:rsid w:val="000F3120"/>
    <w:rsid w:val="00100FF9"/>
    <w:rsid w:val="001055C8"/>
    <w:rsid w:val="001178CD"/>
    <w:rsid w:val="001243BA"/>
    <w:rsid w:val="001272C3"/>
    <w:rsid w:val="0014554D"/>
    <w:rsid w:val="001573BE"/>
    <w:rsid w:val="00163E85"/>
    <w:rsid w:val="0017172A"/>
    <w:rsid w:val="00186828"/>
    <w:rsid w:val="0019146F"/>
    <w:rsid w:val="001924DD"/>
    <w:rsid w:val="00193E6A"/>
    <w:rsid w:val="00195842"/>
    <w:rsid w:val="001A1ACA"/>
    <w:rsid w:val="001A25EF"/>
    <w:rsid w:val="001A6ED8"/>
    <w:rsid w:val="001B1E30"/>
    <w:rsid w:val="001C12B0"/>
    <w:rsid w:val="001C5D5A"/>
    <w:rsid w:val="001D5327"/>
    <w:rsid w:val="001D5E00"/>
    <w:rsid w:val="001F167C"/>
    <w:rsid w:val="001F1F4C"/>
    <w:rsid w:val="001F58C3"/>
    <w:rsid w:val="002009DB"/>
    <w:rsid w:val="00201B3F"/>
    <w:rsid w:val="002155C0"/>
    <w:rsid w:val="00231D7E"/>
    <w:rsid w:val="00235AC9"/>
    <w:rsid w:val="00237403"/>
    <w:rsid w:val="00241B6F"/>
    <w:rsid w:val="00243995"/>
    <w:rsid w:val="002511FE"/>
    <w:rsid w:val="0025613A"/>
    <w:rsid w:val="0027412A"/>
    <w:rsid w:val="0028030C"/>
    <w:rsid w:val="00280413"/>
    <w:rsid w:val="002A0281"/>
    <w:rsid w:val="002A3CA8"/>
    <w:rsid w:val="002B12A9"/>
    <w:rsid w:val="002B2594"/>
    <w:rsid w:val="002C276D"/>
    <w:rsid w:val="002C519B"/>
    <w:rsid w:val="002C74D7"/>
    <w:rsid w:val="002D299C"/>
    <w:rsid w:val="002D53B1"/>
    <w:rsid w:val="002D6BF8"/>
    <w:rsid w:val="002E0D44"/>
    <w:rsid w:val="002E11D6"/>
    <w:rsid w:val="002E5E23"/>
    <w:rsid w:val="002F6115"/>
    <w:rsid w:val="00316A56"/>
    <w:rsid w:val="0033555A"/>
    <w:rsid w:val="00336BD9"/>
    <w:rsid w:val="00345B81"/>
    <w:rsid w:val="003516EC"/>
    <w:rsid w:val="00371BF7"/>
    <w:rsid w:val="003746EC"/>
    <w:rsid w:val="00376337"/>
    <w:rsid w:val="00376C59"/>
    <w:rsid w:val="0038056B"/>
    <w:rsid w:val="00382819"/>
    <w:rsid w:val="00395360"/>
    <w:rsid w:val="003958BF"/>
    <w:rsid w:val="003A0567"/>
    <w:rsid w:val="003A1F7D"/>
    <w:rsid w:val="003A5A14"/>
    <w:rsid w:val="003E3D33"/>
    <w:rsid w:val="003F53F1"/>
    <w:rsid w:val="003F7A6C"/>
    <w:rsid w:val="0040148C"/>
    <w:rsid w:val="00417127"/>
    <w:rsid w:val="00424F93"/>
    <w:rsid w:val="0042681C"/>
    <w:rsid w:val="00434984"/>
    <w:rsid w:val="00436088"/>
    <w:rsid w:val="00441F3C"/>
    <w:rsid w:val="00446CCE"/>
    <w:rsid w:val="00446D9F"/>
    <w:rsid w:val="00450A2B"/>
    <w:rsid w:val="00456673"/>
    <w:rsid w:val="00456A5B"/>
    <w:rsid w:val="0046345D"/>
    <w:rsid w:val="00492186"/>
    <w:rsid w:val="00497535"/>
    <w:rsid w:val="004A123B"/>
    <w:rsid w:val="004A4816"/>
    <w:rsid w:val="004B0C0E"/>
    <w:rsid w:val="004C1428"/>
    <w:rsid w:val="004D549B"/>
    <w:rsid w:val="004D6DAE"/>
    <w:rsid w:val="004E1331"/>
    <w:rsid w:val="004E61EE"/>
    <w:rsid w:val="00505006"/>
    <w:rsid w:val="005058B2"/>
    <w:rsid w:val="00507977"/>
    <w:rsid w:val="00517208"/>
    <w:rsid w:val="005175CE"/>
    <w:rsid w:val="0052783D"/>
    <w:rsid w:val="005326DC"/>
    <w:rsid w:val="00534879"/>
    <w:rsid w:val="00545191"/>
    <w:rsid w:val="005460DE"/>
    <w:rsid w:val="00551A7A"/>
    <w:rsid w:val="00552035"/>
    <w:rsid w:val="00562F91"/>
    <w:rsid w:val="00571677"/>
    <w:rsid w:val="0057535B"/>
    <w:rsid w:val="00576A64"/>
    <w:rsid w:val="00582C0C"/>
    <w:rsid w:val="00585E5F"/>
    <w:rsid w:val="0058749D"/>
    <w:rsid w:val="0058769C"/>
    <w:rsid w:val="00592B19"/>
    <w:rsid w:val="0059441D"/>
    <w:rsid w:val="005966CE"/>
    <w:rsid w:val="005A540B"/>
    <w:rsid w:val="005B4651"/>
    <w:rsid w:val="005B50FF"/>
    <w:rsid w:val="005C3147"/>
    <w:rsid w:val="005C3B78"/>
    <w:rsid w:val="005F606C"/>
    <w:rsid w:val="00610366"/>
    <w:rsid w:val="00612AD6"/>
    <w:rsid w:val="00613105"/>
    <w:rsid w:val="006207EC"/>
    <w:rsid w:val="00621098"/>
    <w:rsid w:val="006229C7"/>
    <w:rsid w:val="0062575F"/>
    <w:rsid w:val="00625E9F"/>
    <w:rsid w:val="006301DC"/>
    <w:rsid w:val="00643DCA"/>
    <w:rsid w:val="00643F16"/>
    <w:rsid w:val="00645007"/>
    <w:rsid w:val="006540EE"/>
    <w:rsid w:val="00675B69"/>
    <w:rsid w:val="00686FD4"/>
    <w:rsid w:val="00693551"/>
    <w:rsid w:val="0069467A"/>
    <w:rsid w:val="00695214"/>
    <w:rsid w:val="006B48CF"/>
    <w:rsid w:val="006C3A04"/>
    <w:rsid w:val="006D709E"/>
    <w:rsid w:val="006E269D"/>
    <w:rsid w:val="006E79FA"/>
    <w:rsid w:val="007042CE"/>
    <w:rsid w:val="007166E6"/>
    <w:rsid w:val="007202DC"/>
    <w:rsid w:val="00720989"/>
    <w:rsid w:val="00724413"/>
    <w:rsid w:val="00726595"/>
    <w:rsid w:val="007305D8"/>
    <w:rsid w:val="00731029"/>
    <w:rsid w:val="00742279"/>
    <w:rsid w:val="007474DA"/>
    <w:rsid w:val="00762BEA"/>
    <w:rsid w:val="0077649E"/>
    <w:rsid w:val="0079110F"/>
    <w:rsid w:val="007937A1"/>
    <w:rsid w:val="007A40B0"/>
    <w:rsid w:val="007C2710"/>
    <w:rsid w:val="007C4193"/>
    <w:rsid w:val="007D00F1"/>
    <w:rsid w:val="007D18E3"/>
    <w:rsid w:val="007D1FFD"/>
    <w:rsid w:val="007D3242"/>
    <w:rsid w:val="007D56B8"/>
    <w:rsid w:val="007E6062"/>
    <w:rsid w:val="007F266F"/>
    <w:rsid w:val="00800ACB"/>
    <w:rsid w:val="00811E12"/>
    <w:rsid w:val="00817C5C"/>
    <w:rsid w:val="00832F73"/>
    <w:rsid w:val="0083421D"/>
    <w:rsid w:val="00840471"/>
    <w:rsid w:val="00857B48"/>
    <w:rsid w:val="008610B2"/>
    <w:rsid w:val="00866173"/>
    <w:rsid w:val="0087602D"/>
    <w:rsid w:val="008803DB"/>
    <w:rsid w:val="00885FFA"/>
    <w:rsid w:val="00892577"/>
    <w:rsid w:val="008A0F90"/>
    <w:rsid w:val="008A642E"/>
    <w:rsid w:val="008A75D7"/>
    <w:rsid w:val="008C505E"/>
    <w:rsid w:val="008E31AE"/>
    <w:rsid w:val="008F1C34"/>
    <w:rsid w:val="009059CB"/>
    <w:rsid w:val="00905AC2"/>
    <w:rsid w:val="00905AC8"/>
    <w:rsid w:val="0090768F"/>
    <w:rsid w:val="00913654"/>
    <w:rsid w:val="00914003"/>
    <w:rsid w:val="009226AF"/>
    <w:rsid w:val="00927B17"/>
    <w:rsid w:val="009338FF"/>
    <w:rsid w:val="00936A30"/>
    <w:rsid w:val="009410E2"/>
    <w:rsid w:val="00942F11"/>
    <w:rsid w:val="00946276"/>
    <w:rsid w:val="0095363E"/>
    <w:rsid w:val="0096281E"/>
    <w:rsid w:val="00965AB5"/>
    <w:rsid w:val="009661E8"/>
    <w:rsid w:val="009676DF"/>
    <w:rsid w:val="00977B70"/>
    <w:rsid w:val="009822E0"/>
    <w:rsid w:val="009954E7"/>
    <w:rsid w:val="00996EF2"/>
    <w:rsid w:val="009A169C"/>
    <w:rsid w:val="009B718A"/>
    <w:rsid w:val="009B772D"/>
    <w:rsid w:val="009C0AE0"/>
    <w:rsid w:val="009C21F0"/>
    <w:rsid w:val="009D6D2E"/>
    <w:rsid w:val="009D767F"/>
    <w:rsid w:val="009E2793"/>
    <w:rsid w:val="009E38E4"/>
    <w:rsid w:val="009F60A6"/>
    <w:rsid w:val="00A1407A"/>
    <w:rsid w:val="00A151FF"/>
    <w:rsid w:val="00A434DF"/>
    <w:rsid w:val="00A47E5E"/>
    <w:rsid w:val="00A5316A"/>
    <w:rsid w:val="00A5480B"/>
    <w:rsid w:val="00A61580"/>
    <w:rsid w:val="00A63570"/>
    <w:rsid w:val="00A82DFC"/>
    <w:rsid w:val="00A90A3E"/>
    <w:rsid w:val="00A91CC8"/>
    <w:rsid w:val="00A940BE"/>
    <w:rsid w:val="00AA5E15"/>
    <w:rsid w:val="00AB6FD1"/>
    <w:rsid w:val="00AB7E6C"/>
    <w:rsid w:val="00AC6019"/>
    <w:rsid w:val="00AE1201"/>
    <w:rsid w:val="00AF3852"/>
    <w:rsid w:val="00B11C79"/>
    <w:rsid w:val="00B123BD"/>
    <w:rsid w:val="00B16C7A"/>
    <w:rsid w:val="00B36D18"/>
    <w:rsid w:val="00B44F84"/>
    <w:rsid w:val="00B45B87"/>
    <w:rsid w:val="00B5340C"/>
    <w:rsid w:val="00B53E4B"/>
    <w:rsid w:val="00B673FE"/>
    <w:rsid w:val="00B7090D"/>
    <w:rsid w:val="00B8055D"/>
    <w:rsid w:val="00B82FAC"/>
    <w:rsid w:val="00B91343"/>
    <w:rsid w:val="00B977D4"/>
    <w:rsid w:val="00BA68D3"/>
    <w:rsid w:val="00BD7E15"/>
    <w:rsid w:val="00BE3ED4"/>
    <w:rsid w:val="00BE6ECD"/>
    <w:rsid w:val="00BF595D"/>
    <w:rsid w:val="00C02E30"/>
    <w:rsid w:val="00C13687"/>
    <w:rsid w:val="00C20D6E"/>
    <w:rsid w:val="00C2238F"/>
    <w:rsid w:val="00C23C07"/>
    <w:rsid w:val="00C31A84"/>
    <w:rsid w:val="00C33CDA"/>
    <w:rsid w:val="00C33D7B"/>
    <w:rsid w:val="00C4420A"/>
    <w:rsid w:val="00C46420"/>
    <w:rsid w:val="00C5278B"/>
    <w:rsid w:val="00C62A41"/>
    <w:rsid w:val="00C722B6"/>
    <w:rsid w:val="00C73BE9"/>
    <w:rsid w:val="00C81F03"/>
    <w:rsid w:val="00C824B2"/>
    <w:rsid w:val="00C85206"/>
    <w:rsid w:val="00CA0515"/>
    <w:rsid w:val="00CA349B"/>
    <w:rsid w:val="00CA3543"/>
    <w:rsid w:val="00CA63C6"/>
    <w:rsid w:val="00CB7FD4"/>
    <w:rsid w:val="00CC0D70"/>
    <w:rsid w:val="00CC3843"/>
    <w:rsid w:val="00D1734B"/>
    <w:rsid w:val="00D35EB3"/>
    <w:rsid w:val="00D36882"/>
    <w:rsid w:val="00D52BD9"/>
    <w:rsid w:val="00D83279"/>
    <w:rsid w:val="00D8328C"/>
    <w:rsid w:val="00D85F22"/>
    <w:rsid w:val="00DA010D"/>
    <w:rsid w:val="00DA1413"/>
    <w:rsid w:val="00DA430B"/>
    <w:rsid w:val="00DB54C9"/>
    <w:rsid w:val="00DC354E"/>
    <w:rsid w:val="00DD5298"/>
    <w:rsid w:val="00DD590A"/>
    <w:rsid w:val="00E014B7"/>
    <w:rsid w:val="00E32D5C"/>
    <w:rsid w:val="00E37CDF"/>
    <w:rsid w:val="00E44627"/>
    <w:rsid w:val="00E53708"/>
    <w:rsid w:val="00E569C1"/>
    <w:rsid w:val="00E97049"/>
    <w:rsid w:val="00E97875"/>
    <w:rsid w:val="00EA5910"/>
    <w:rsid w:val="00EE2B63"/>
    <w:rsid w:val="00EF0B39"/>
    <w:rsid w:val="00EF1AB2"/>
    <w:rsid w:val="00EF1F0C"/>
    <w:rsid w:val="00EF2F87"/>
    <w:rsid w:val="00EF4389"/>
    <w:rsid w:val="00F12653"/>
    <w:rsid w:val="00F302B3"/>
    <w:rsid w:val="00F35B09"/>
    <w:rsid w:val="00F37824"/>
    <w:rsid w:val="00F41603"/>
    <w:rsid w:val="00F41AD6"/>
    <w:rsid w:val="00F52C86"/>
    <w:rsid w:val="00F662BB"/>
    <w:rsid w:val="00FA4E14"/>
    <w:rsid w:val="00FC1445"/>
    <w:rsid w:val="00FC3177"/>
    <w:rsid w:val="00FC3D2F"/>
    <w:rsid w:val="00FD3ECD"/>
    <w:rsid w:val="00FE7400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7152E"/>
  <w15:chartTrackingRefBased/>
  <w15:docId w15:val="{77F9A584-BA6F-463B-8A49-38F8DE66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5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269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42279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42279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A5E15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A5E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26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800A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0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cp:lastPrinted>2021-12-15T16:34:00Z</cp:lastPrinted>
  <dcterms:created xsi:type="dcterms:W3CDTF">2021-12-14T21:56:00Z</dcterms:created>
  <dcterms:modified xsi:type="dcterms:W3CDTF">2021-12-15T16:34:00Z</dcterms:modified>
</cp:coreProperties>
</file>